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73E83C21" w:rsidR="009B3FEA" w:rsidRPr="007E2FAB" w:rsidRDefault="009B3FEA" w:rsidP="009B3FEA">
      <w:pPr>
        <w:pStyle w:val="Header"/>
        <w:pBdr>
          <w:bottom w:val="single" w:sz="4" w:space="1" w:color="auto"/>
        </w:pBdr>
        <w:tabs>
          <w:tab w:val="right" w:pos="9638"/>
        </w:tabs>
        <w:ind w:right="-57"/>
        <w:rPr>
          <w:rFonts w:eastAsia="Arial Unicode MS" w:cs="Arial"/>
          <w:bCs/>
          <w:sz w:val="24"/>
        </w:rPr>
      </w:pPr>
      <w:r w:rsidRPr="007E2FAB">
        <w:rPr>
          <w:rFonts w:eastAsia="Arial Unicode MS" w:cs="Arial"/>
          <w:bCs/>
          <w:sz w:val="24"/>
        </w:rPr>
        <w:t>3GPP TSG-SA WG2#</w:t>
      </w:r>
      <w:r w:rsidR="001764EC" w:rsidRPr="001764EC">
        <w:rPr>
          <w:rFonts w:eastAsia="Arial Unicode MS" w:cs="Arial"/>
          <w:bCs/>
          <w:sz w:val="24"/>
        </w:rPr>
        <w:t>16</w:t>
      </w:r>
      <w:r w:rsidR="00D824E1">
        <w:rPr>
          <w:rFonts w:eastAsia="Arial Unicode MS" w:cs="Arial"/>
          <w:bCs/>
          <w:sz w:val="24"/>
        </w:rPr>
        <w:t>7</w:t>
      </w:r>
      <w:r w:rsidRPr="007E2FAB">
        <w:rPr>
          <w:rFonts w:eastAsia="Arial Unicode MS" w:cs="Arial"/>
          <w:bCs/>
          <w:sz w:val="24"/>
        </w:rPr>
        <w:tab/>
      </w:r>
      <w:r w:rsidR="006C6B84" w:rsidRPr="007E2FAB">
        <w:rPr>
          <w:rFonts w:eastAsia="Arial Unicode MS" w:cs="Arial"/>
          <w:bCs/>
          <w:sz w:val="24"/>
        </w:rPr>
        <w:t>S2-2</w:t>
      </w:r>
      <w:r w:rsidR="007E2FAB">
        <w:rPr>
          <w:rFonts w:eastAsia="Arial Unicode MS" w:cs="Arial"/>
          <w:bCs/>
          <w:sz w:val="24"/>
        </w:rPr>
        <w:t>5</w:t>
      </w:r>
      <w:r w:rsidR="006C6B84" w:rsidRPr="007E2FAB">
        <w:rPr>
          <w:rFonts w:eastAsia="Arial Unicode MS" w:cs="Arial"/>
          <w:bCs/>
          <w:sz w:val="24"/>
        </w:rPr>
        <w:t>0</w:t>
      </w:r>
      <w:r w:rsidR="00AB7547">
        <w:rPr>
          <w:rFonts w:eastAsia="Arial Unicode MS" w:cs="Arial"/>
          <w:bCs/>
          <w:sz w:val="24"/>
        </w:rPr>
        <w:t>2145</w:t>
      </w:r>
    </w:p>
    <w:p w14:paraId="03EC003B" w14:textId="1BAD0065" w:rsidR="00602CFF" w:rsidRPr="00602CFF" w:rsidRDefault="00D824E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w:t>
      </w:r>
      <w:r w:rsidR="00E04479">
        <w:rPr>
          <w:rFonts w:eastAsia="Arial Unicode MS" w:cs="Arial"/>
          <w:bCs/>
          <w:sz w:val="24"/>
        </w:rPr>
        <w:t>,</w:t>
      </w:r>
      <w:r w:rsidR="00331CF2">
        <w:rPr>
          <w:rFonts w:eastAsia="Arial Unicode MS" w:cs="Arial"/>
          <w:bCs/>
          <w:sz w:val="24"/>
        </w:rPr>
        <w:t xml:space="preserve"> </w:t>
      </w:r>
      <w:r w:rsidR="007565F3">
        <w:rPr>
          <w:rFonts w:eastAsia="Arial Unicode MS" w:cs="Arial"/>
          <w:bCs/>
          <w:sz w:val="24"/>
        </w:rPr>
        <w:t>17-</w:t>
      </w:r>
      <w:r w:rsidR="007E2FAB">
        <w:rPr>
          <w:rFonts w:eastAsia="Arial Unicode MS" w:cs="Arial"/>
          <w:bCs/>
          <w:sz w:val="24"/>
        </w:rPr>
        <w:t>2</w:t>
      </w:r>
      <w:r w:rsidR="007565F3">
        <w:rPr>
          <w:rFonts w:eastAsia="Arial Unicode MS" w:cs="Arial"/>
          <w:bCs/>
          <w:sz w:val="24"/>
        </w:rPr>
        <w:t>1</w:t>
      </w:r>
      <w:r w:rsidR="007E2FAB">
        <w:rPr>
          <w:rFonts w:eastAsia="Arial Unicode MS" w:cs="Arial"/>
          <w:bCs/>
          <w:sz w:val="24"/>
        </w:rPr>
        <w:t xml:space="preserve"> </w:t>
      </w:r>
      <w:r w:rsidR="007565F3">
        <w:rPr>
          <w:rFonts w:eastAsia="Arial Unicode MS" w:cs="Arial"/>
          <w:bCs/>
          <w:sz w:val="24"/>
        </w:rPr>
        <w:t>February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5CE3C13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64E85">
        <w:rPr>
          <w:rFonts w:ascii="Arial" w:hAnsi="Arial" w:cs="Arial"/>
          <w:b/>
        </w:rPr>
        <w:t>Vodafone</w:t>
      </w:r>
    </w:p>
    <w:p w14:paraId="235C4A53" w14:textId="7DA803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64E85">
        <w:rPr>
          <w:rFonts w:ascii="Arial" w:hAnsi="Arial" w:cs="Arial"/>
          <w:b/>
        </w:rPr>
        <w:t xml:space="preserve">Paging </w:t>
      </w:r>
      <w:r w:rsidR="00B54D23">
        <w:rPr>
          <w:rFonts w:ascii="Arial" w:hAnsi="Arial" w:cs="Arial"/>
          <w:b/>
        </w:rPr>
        <w:t xml:space="preserve">and UE power saving features </w:t>
      </w:r>
      <w:r w:rsidR="00864E85">
        <w:rPr>
          <w:rFonts w:ascii="Arial" w:hAnsi="Arial" w:cs="Arial"/>
          <w:b/>
        </w:rPr>
        <w:t xml:space="preserve">related to </w:t>
      </w:r>
      <w:r w:rsidR="008F03B4">
        <w:rPr>
          <w:rFonts w:ascii="Arial" w:hAnsi="Arial" w:cs="Arial"/>
          <w:b/>
        </w:rPr>
        <w:t>PSAP call back</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13B6EB9" w:rsidR="00602CFF" w:rsidRDefault="00FFC774" w:rsidP="1C9C5575">
      <w:pPr>
        <w:ind w:left="2127" w:hanging="2127"/>
        <w:rPr>
          <w:rFonts w:ascii="Arial" w:hAnsi="Arial" w:cs="Arial"/>
          <w:b/>
          <w:bCs/>
        </w:rPr>
      </w:pPr>
      <w:r w:rsidRPr="1C9C5575">
        <w:rPr>
          <w:rFonts w:ascii="Arial" w:hAnsi="Arial" w:cs="Arial"/>
          <w:b/>
          <w:bCs/>
        </w:rPr>
        <w:t>Agenda Item:</w:t>
      </w:r>
      <w:r w:rsidR="00CD3BE6">
        <w:tab/>
      </w:r>
      <w:r w:rsidR="00D02D95" w:rsidRPr="1C9C5575">
        <w:rPr>
          <w:rFonts w:ascii="Arial" w:hAnsi="Arial" w:cs="Arial"/>
          <w:b/>
          <w:bCs/>
        </w:rPr>
        <w:t>1</w:t>
      </w:r>
      <w:r w:rsidR="0257B262" w:rsidRPr="1C9C5575">
        <w:rPr>
          <w:rFonts w:ascii="Arial" w:hAnsi="Arial" w:cs="Arial"/>
          <w:b/>
          <w:bCs/>
        </w:rPr>
        <w:t>9.50</w:t>
      </w:r>
    </w:p>
    <w:p w14:paraId="3F7B9FA5" w14:textId="4222629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02D95">
        <w:rPr>
          <w:rFonts w:ascii="Arial" w:hAnsi="Arial" w:cs="Arial"/>
          <w:b/>
        </w:rPr>
        <w:t>TEI19/Rel-19</w:t>
      </w:r>
    </w:p>
    <w:p w14:paraId="04A85BCE" w14:textId="2904F4F7" w:rsidR="00602CFF" w:rsidRDefault="00602CFF" w:rsidP="00602CFF">
      <w:pPr>
        <w:rPr>
          <w:rFonts w:ascii="Arial" w:hAnsi="Arial" w:cs="Arial"/>
          <w:i/>
        </w:rPr>
      </w:pPr>
      <w:r>
        <w:rPr>
          <w:rFonts w:ascii="Arial" w:hAnsi="Arial" w:cs="Arial"/>
          <w:i/>
        </w:rPr>
        <w:t>Abstract of the contribution:</w:t>
      </w:r>
      <w:r w:rsidR="00D02D95">
        <w:rPr>
          <w:rFonts w:ascii="Arial" w:hAnsi="Arial" w:cs="Arial"/>
          <w:i/>
        </w:rPr>
        <w:t xml:space="preserve"> </w:t>
      </w:r>
      <w:r w:rsidR="00C71884">
        <w:rPr>
          <w:rFonts w:ascii="Arial" w:hAnsi="Arial" w:cs="Arial"/>
          <w:i/>
        </w:rPr>
        <w:t xml:space="preserve">Analyses </w:t>
      </w:r>
      <w:r w:rsidR="002F18E5">
        <w:rPr>
          <w:rFonts w:ascii="Arial" w:hAnsi="Arial" w:cs="Arial"/>
          <w:i/>
        </w:rPr>
        <w:t>the interaction of e</w:t>
      </w:r>
      <w:r w:rsidR="00D02D95">
        <w:rPr>
          <w:rFonts w:ascii="Arial" w:hAnsi="Arial" w:cs="Arial"/>
          <w:i/>
        </w:rPr>
        <w:t xml:space="preserve">mergency call back and </w:t>
      </w:r>
      <w:r w:rsidR="00410E0C">
        <w:rPr>
          <w:rFonts w:ascii="Arial" w:hAnsi="Arial" w:cs="Arial"/>
          <w:i/>
        </w:rPr>
        <w:t>UE power saving features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5E66A060" w14:textId="22235B98" w:rsidR="00274A3C" w:rsidRPr="00DF106E" w:rsidRDefault="00274A3C" w:rsidP="00274A3C">
      <w:pPr>
        <w:pStyle w:val="Heading1"/>
        <w:numPr>
          <w:ilvl w:val="0"/>
          <w:numId w:val="4"/>
        </w:numPr>
        <w:rPr>
          <w:rFonts w:cs="Arial"/>
          <w:noProof/>
          <w:lang w:eastAsia="ko-KR"/>
        </w:rPr>
      </w:pPr>
      <w:r w:rsidRPr="00DF106E">
        <w:rPr>
          <w:rFonts w:cs="Arial"/>
          <w:noProof/>
          <w:lang w:eastAsia="ko-KR"/>
        </w:rPr>
        <w:t>Background</w:t>
      </w:r>
    </w:p>
    <w:p w14:paraId="09E66A30" w14:textId="290C4751" w:rsidR="00274A3C" w:rsidRPr="00DF106E" w:rsidRDefault="00274A3C" w:rsidP="00274A3C">
      <w:pPr>
        <w:rPr>
          <w:rFonts w:ascii="Arial" w:hAnsi="Arial" w:cs="Arial"/>
          <w:lang w:eastAsia="ko-KR"/>
        </w:rPr>
      </w:pPr>
      <w:r w:rsidRPr="00DF106E">
        <w:rPr>
          <w:rFonts w:ascii="Arial" w:hAnsi="Arial" w:cs="Arial"/>
          <w:lang w:eastAsia="ko-KR"/>
        </w:rPr>
        <w:t xml:space="preserve">In the January 2025 SA2 </w:t>
      </w:r>
      <w:proofErr w:type="spellStart"/>
      <w:r w:rsidRPr="00DF106E">
        <w:rPr>
          <w:rFonts w:ascii="Arial" w:hAnsi="Arial" w:cs="Arial"/>
          <w:lang w:eastAsia="ko-KR"/>
        </w:rPr>
        <w:t>emeeting</w:t>
      </w:r>
      <w:proofErr w:type="spellEnd"/>
      <w:r w:rsidRPr="00DF106E">
        <w:rPr>
          <w:rFonts w:ascii="Arial" w:hAnsi="Arial" w:cs="Arial"/>
          <w:lang w:eastAsia="ko-KR"/>
        </w:rPr>
        <w:t xml:space="preserve"> (#166-adhoc-e) several documents were submitted relating to the incoming LS from RAN 2 in </w:t>
      </w:r>
      <w:r w:rsidRPr="00DF106E">
        <w:rPr>
          <w:rFonts w:ascii="Arial" w:hAnsi="Arial" w:cs="Arial"/>
          <w:lang w:eastAsia="ko-KR"/>
        </w:rPr>
        <w:t>R2-2411041/S2-2500044</w:t>
      </w:r>
      <w:r w:rsidR="009A0A06" w:rsidRPr="00DF106E">
        <w:rPr>
          <w:rFonts w:ascii="Arial" w:hAnsi="Arial" w:cs="Arial"/>
          <w:lang w:eastAsia="ko-KR"/>
        </w:rPr>
        <w:t>=S2-2</w:t>
      </w:r>
      <w:r w:rsidR="007B2592" w:rsidRPr="00DF106E">
        <w:rPr>
          <w:rFonts w:ascii="Arial" w:hAnsi="Arial" w:cs="Arial"/>
          <w:lang w:eastAsia="ko-KR"/>
        </w:rPr>
        <w:t>501367</w:t>
      </w:r>
      <w:r w:rsidR="00A21285">
        <w:rPr>
          <w:rFonts w:ascii="Arial" w:hAnsi="Arial" w:cs="Arial"/>
          <w:lang w:eastAsia="ko-KR"/>
        </w:rPr>
        <w:t>,</w:t>
      </w:r>
      <w:r w:rsidRPr="00DF106E">
        <w:rPr>
          <w:rFonts w:ascii="Arial" w:hAnsi="Arial" w:cs="Arial"/>
          <w:lang w:eastAsia="ko-KR"/>
        </w:rPr>
        <w:t xml:space="preserve"> “LS on emergency services and </w:t>
      </w:r>
      <w:proofErr w:type="spellStart"/>
      <w:r w:rsidRPr="00DF106E">
        <w:rPr>
          <w:rFonts w:ascii="Arial" w:hAnsi="Arial" w:cs="Arial"/>
          <w:lang w:eastAsia="ko-KR"/>
        </w:rPr>
        <w:t>eDRX</w:t>
      </w:r>
      <w:proofErr w:type="spellEnd"/>
      <w:r w:rsidRPr="00DF106E">
        <w:rPr>
          <w:rFonts w:ascii="Arial" w:hAnsi="Arial" w:cs="Arial"/>
          <w:lang w:eastAsia="ko-KR"/>
        </w:rPr>
        <w:t>”</w:t>
      </w:r>
      <w:r w:rsidRPr="00DF106E">
        <w:rPr>
          <w:rFonts w:ascii="Arial" w:hAnsi="Arial" w:cs="Arial"/>
          <w:lang w:eastAsia="ko-KR"/>
        </w:rPr>
        <w:t>.</w:t>
      </w:r>
    </w:p>
    <w:p w14:paraId="4441907E" w14:textId="5BE7EDDC" w:rsidR="00274A3C" w:rsidRPr="00DF106E" w:rsidRDefault="00AF05F3" w:rsidP="00274A3C">
      <w:pPr>
        <w:rPr>
          <w:rFonts w:ascii="Arial" w:hAnsi="Arial" w:cs="Arial"/>
          <w:lang w:eastAsia="ko-KR"/>
        </w:rPr>
      </w:pPr>
      <w:r>
        <w:rPr>
          <w:rFonts w:ascii="Arial" w:hAnsi="Arial" w:cs="Arial"/>
          <w:lang w:eastAsia="ko-KR"/>
        </w:rPr>
        <w:t>Conclusions on t</w:t>
      </w:r>
      <w:r w:rsidR="00274A3C" w:rsidRPr="00DF106E">
        <w:rPr>
          <w:rFonts w:ascii="Arial" w:hAnsi="Arial" w:cs="Arial"/>
          <w:lang w:eastAsia="ko-KR"/>
        </w:rPr>
        <w:t>he discussion was postponed to allow for F2F dialogue at SA2#167 in Athens.</w:t>
      </w:r>
    </w:p>
    <w:p w14:paraId="7350C98F" w14:textId="1BCD2FAA" w:rsidR="00274A3C" w:rsidRPr="00DF106E" w:rsidRDefault="00281653" w:rsidP="00274A3C">
      <w:pPr>
        <w:pStyle w:val="Heading1"/>
        <w:numPr>
          <w:ilvl w:val="0"/>
          <w:numId w:val="4"/>
        </w:numPr>
        <w:rPr>
          <w:rFonts w:cs="Arial"/>
          <w:noProof/>
          <w:lang w:eastAsia="ko-KR"/>
        </w:rPr>
      </w:pPr>
      <w:r w:rsidRPr="00DF106E">
        <w:rPr>
          <w:rFonts w:cs="Arial"/>
          <w:noProof/>
          <w:lang w:eastAsia="ko-KR"/>
        </w:rPr>
        <w:t>Introduc</w:t>
      </w:r>
      <w:r w:rsidR="009D5BD3" w:rsidRPr="00DF106E">
        <w:rPr>
          <w:rFonts w:cs="Arial"/>
          <w:noProof/>
          <w:lang w:eastAsia="ko-KR"/>
        </w:rPr>
        <w:t>t</w:t>
      </w:r>
      <w:r w:rsidR="00274A3C" w:rsidRPr="00DF106E">
        <w:rPr>
          <w:rFonts w:cs="Arial"/>
          <w:noProof/>
          <w:lang w:eastAsia="ko-KR"/>
        </w:rPr>
        <w:t>ion</w:t>
      </w:r>
    </w:p>
    <w:p w14:paraId="0D33FD6F" w14:textId="7FC1CD90" w:rsidR="00274A3C" w:rsidRPr="00DF106E" w:rsidRDefault="00274A3C" w:rsidP="00274A3C">
      <w:pPr>
        <w:rPr>
          <w:rFonts w:ascii="Arial" w:hAnsi="Arial" w:cs="Arial"/>
        </w:rPr>
      </w:pPr>
      <w:r w:rsidRPr="00DF106E">
        <w:rPr>
          <w:rFonts w:ascii="Arial" w:hAnsi="Arial" w:cs="Arial"/>
          <w:lang w:eastAsia="ko-KR"/>
        </w:rPr>
        <w:t xml:space="preserve">S2-2500133 from Qualcomm provided some useful information on </w:t>
      </w:r>
      <w:r w:rsidRPr="00DF106E">
        <w:rPr>
          <w:rFonts w:ascii="Arial" w:hAnsi="Arial" w:cs="Arial"/>
        </w:rPr>
        <w:t>Emergency call back and “delayed” paging</w:t>
      </w:r>
      <w:r w:rsidRPr="00DF106E">
        <w:rPr>
          <w:rFonts w:ascii="Arial" w:hAnsi="Arial" w:cs="Arial"/>
        </w:rPr>
        <w:t>, m</w:t>
      </w:r>
      <w:r w:rsidR="00A21285">
        <w:rPr>
          <w:rFonts w:ascii="Arial" w:hAnsi="Arial" w:cs="Arial"/>
        </w:rPr>
        <w:t>uch</w:t>
      </w:r>
      <w:r w:rsidRPr="00DF106E">
        <w:rPr>
          <w:rFonts w:ascii="Arial" w:hAnsi="Arial" w:cs="Arial"/>
        </w:rPr>
        <w:t xml:space="preserve"> (but not 100%) of which the author supports. </w:t>
      </w:r>
    </w:p>
    <w:p w14:paraId="0CFE11F6" w14:textId="404C4CB6" w:rsidR="00274A3C" w:rsidRPr="00DF106E" w:rsidRDefault="007B2592" w:rsidP="00274A3C">
      <w:pPr>
        <w:rPr>
          <w:rFonts w:ascii="Arial" w:hAnsi="Arial" w:cs="Arial"/>
          <w:bCs/>
          <w:lang w:eastAsia="ko-KR"/>
        </w:rPr>
      </w:pPr>
      <w:r w:rsidRPr="00DF106E">
        <w:rPr>
          <w:rFonts w:ascii="Arial" w:hAnsi="Arial" w:cs="Arial"/>
          <w:bCs/>
        </w:rPr>
        <w:t>T</w:t>
      </w:r>
      <w:r w:rsidR="00274A3C" w:rsidRPr="00DF106E">
        <w:rPr>
          <w:rFonts w:ascii="Arial" w:hAnsi="Arial" w:cs="Arial"/>
          <w:bCs/>
        </w:rPr>
        <w:t xml:space="preserve">he author </w:t>
      </w:r>
      <w:r w:rsidRPr="00DF106E">
        <w:rPr>
          <w:rFonts w:ascii="Arial" w:hAnsi="Arial" w:cs="Arial"/>
          <w:bCs/>
        </w:rPr>
        <w:t xml:space="preserve">believes there </w:t>
      </w:r>
      <w:r w:rsidR="00274A3C" w:rsidRPr="00DF106E">
        <w:rPr>
          <w:rFonts w:ascii="Arial" w:hAnsi="Arial" w:cs="Arial"/>
          <w:bCs/>
        </w:rPr>
        <w:t>are some additional aspects that ought to be discussed and considered.</w:t>
      </w:r>
      <w:r w:rsidR="00B062C5">
        <w:rPr>
          <w:rFonts w:ascii="Arial" w:hAnsi="Arial" w:cs="Arial"/>
          <w:bCs/>
        </w:rPr>
        <w:tab/>
      </w:r>
      <w:r w:rsidR="00B062C5">
        <w:rPr>
          <w:rFonts w:ascii="Arial" w:hAnsi="Arial" w:cs="Arial"/>
          <w:bCs/>
        </w:rPr>
        <w:br/>
      </w:r>
    </w:p>
    <w:p w14:paraId="194D63DE" w14:textId="77777777" w:rsidR="009D5BD3" w:rsidRPr="00DF106E" w:rsidRDefault="009D5BD3" w:rsidP="009D5BD3">
      <w:pPr>
        <w:pStyle w:val="Heading1"/>
        <w:numPr>
          <w:ilvl w:val="0"/>
          <w:numId w:val="4"/>
        </w:numPr>
        <w:rPr>
          <w:rFonts w:cs="Arial"/>
          <w:noProof/>
          <w:lang w:eastAsia="ko-KR"/>
        </w:rPr>
      </w:pPr>
      <w:r w:rsidRPr="00DF106E">
        <w:rPr>
          <w:rFonts w:cs="Arial"/>
          <w:noProof/>
          <w:lang w:eastAsia="ko-KR"/>
        </w:rPr>
        <w:t>Discussion</w:t>
      </w:r>
    </w:p>
    <w:p w14:paraId="540E98FF" w14:textId="77F959B5" w:rsidR="00274A3C" w:rsidRPr="00DF106E" w:rsidRDefault="00493969" w:rsidP="00D276FF">
      <w:pPr>
        <w:pStyle w:val="Heading3"/>
        <w:rPr>
          <w:rFonts w:cs="Arial"/>
          <w:lang w:eastAsia="ko-KR"/>
        </w:rPr>
      </w:pPr>
      <w:r w:rsidRPr="00DF106E">
        <w:rPr>
          <w:rFonts w:cs="Arial"/>
          <w:lang w:eastAsia="ko-KR"/>
        </w:rPr>
        <w:t>3.</w:t>
      </w:r>
      <w:r w:rsidR="009F18AF">
        <w:rPr>
          <w:rFonts w:cs="Arial"/>
          <w:lang w:eastAsia="ko-KR"/>
        </w:rPr>
        <w:t>1</w:t>
      </w:r>
      <w:r w:rsidRPr="00DF106E">
        <w:rPr>
          <w:rFonts w:cs="Arial"/>
          <w:lang w:eastAsia="ko-KR"/>
        </w:rPr>
        <w:tab/>
      </w:r>
      <w:proofErr w:type="spellStart"/>
      <w:r w:rsidR="00E12A4B" w:rsidRPr="00DF106E">
        <w:rPr>
          <w:rFonts w:cs="Arial"/>
          <w:lang w:eastAsia="ko-KR"/>
        </w:rPr>
        <w:t>eDRX</w:t>
      </w:r>
      <w:proofErr w:type="spellEnd"/>
      <w:r w:rsidR="00E12A4B" w:rsidRPr="00DF106E">
        <w:rPr>
          <w:rFonts w:cs="Arial"/>
          <w:lang w:eastAsia="ko-KR"/>
        </w:rPr>
        <w:t xml:space="preserve"> adds significant del</w:t>
      </w:r>
      <w:r w:rsidR="0036791F" w:rsidRPr="00DF106E">
        <w:rPr>
          <w:rFonts w:cs="Arial"/>
          <w:lang w:eastAsia="ko-KR"/>
        </w:rPr>
        <w:t>a</w:t>
      </w:r>
      <w:r w:rsidR="00E12A4B" w:rsidRPr="00DF106E">
        <w:rPr>
          <w:rFonts w:cs="Arial"/>
          <w:lang w:eastAsia="ko-KR"/>
        </w:rPr>
        <w:t>y while PEI and WUS add very small delay</w:t>
      </w:r>
    </w:p>
    <w:p w14:paraId="1ECE9550" w14:textId="03860CC0" w:rsidR="007C2EB4" w:rsidRPr="00DF106E" w:rsidRDefault="006D3D7A" w:rsidP="00D276FF">
      <w:pPr>
        <w:rPr>
          <w:rFonts w:ascii="Arial" w:hAnsi="Arial" w:cs="Arial"/>
          <w:lang w:eastAsia="ko-KR"/>
        </w:rPr>
      </w:pPr>
      <w:r w:rsidRPr="00DF106E">
        <w:rPr>
          <w:rFonts w:ascii="Arial" w:hAnsi="Arial" w:cs="Arial"/>
          <w:lang w:eastAsia="ko-KR"/>
        </w:rPr>
        <w:t xml:space="preserve">PEI and WUS are intended to </w:t>
      </w:r>
      <w:r w:rsidR="00CA27B1" w:rsidRPr="00DF106E">
        <w:rPr>
          <w:rFonts w:ascii="Arial" w:hAnsi="Arial" w:cs="Arial"/>
          <w:lang w:eastAsia="ko-KR"/>
        </w:rPr>
        <w:t>wake the mobile up and get it to respond to CN (or RAN) paging before the CN (or RAN) retransmits the pag</w:t>
      </w:r>
      <w:r w:rsidR="00AC3CAA" w:rsidRPr="00DF106E">
        <w:rPr>
          <w:rFonts w:ascii="Arial" w:hAnsi="Arial" w:cs="Arial"/>
          <w:lang w:eastAsia="ko-KR"/>
        </w:rPr>
        <w:t>e</w:t>
      </w:r>
      <w:r w:rsidR="00CA27B1" w:rsidRPr="00DF106E">
        <w:rPr>
          <w:rFonts w:ascii="Arial" w:hAnsi="Arial" w:cs="Arial"/>
          <w:lang w:eastAsia="ko-KR"/>
        </w:rPr>
        <w:t>.</w:t>
      </w:r>
      <w:r w:rsidR="00C0003D" w:rsidRPr="00DF106E">
        <w:rPr>
          <w:rFonts w:ascii="Arial" w:hAnsi="Arial" w:cs="Arial"/>
          <w:lang w:eastAsia="ko-KR"/>
        </w:rPr>
        <w:t xml:space="preserve"> Typically</w:t>
      </w:r>
      <w:r w:rsidR="009F18AF">
        <w:rPr>
          <w:rFonts w:ascii="Arial" w:hAnsi="Arial" w:cs="Arial"/>
          <w:lang w:eastAsia="ko-KR"/>
        </w:rPr>
        <w:t>,</w:t>
      </w:r>
      <w:r w:rsidR="00C0003D" w:rsidRPr="00DF106E">
        <w:rPr>
          <w:rFonts w:ascii="Arial" w:hAnsi="Arial" w:cs="Arial"/>
          <w:lang w:eastAsia="ko-KR"/>
        </w:rPr>
        <w:t xml:space="preserve"> the C</w:t>
      </w:r>
      <w:r w:rsidR="004B69EE" w:rsidRPr="00DF106E">
        <w:rPr>
          <w:rFonts w:ascii="Arial" w:hAnsi="Arial" w:cs="Arial"/>
          <w:lang w:eastAsia="ko-KR"/>
        </w:rPr>
        <w:t>N</w:t>
      </w:r>
      <w:r w:rsidR="00C0003D" w:rsidRPr="00DF106E">
        <w:rPr>
          <w:rFonts w:ascii="Arial" w:hAnsi="Arial" w:cs="Arial"/>
          <w:lang w:eastAsia="ko-KR"/>
        </w:rPr>
        <w:t xml:space="preserve"> and R</w:t>
      </w:r>
      <w:r w:rsidR="004B69EE" w:rsidRPr="00DF106E">
        <w:rPr>
          <w:rFonts w:ascii="Arial" w:hAnsi="Arial" w:cs="Arial"/>
          <w:lang w:eastAsia="ko-KR"/>
        </w:rPr>
        <w:t>AN</w:t>
      </w:r>
      <w:r w:rsidR="00C0003D" w:rsidRPr="00DF106E">
        <w:rPr>
          <w:rFonts w:ascii="Arial" w:hAnsi="Arial" w:cs="Arial"/>
          <w:lang w:eastAsia="ko-KR"/>
        </w:rPr>
        <w:t xml:space="preserve"> re-</w:t>
      </w:r>
      <w:r w:rsidR="004B69EE" w:rsidRPr="00DF106E">
        <w:rPr>
          <w:rFonts w:ascii="Arial" w:hAnsi="Arial" w:cs="Arial"/>
          <w:lang w:eastAsia="ko-KR"/>
        </w:rPr>
        <w:t xml:space="preserve">transmit </w:t>
      </w:r>
      <w:r w:rsidR="00C0003D" w:rsidRPr="00DF106E">
        <w:rPr>
          <w:rFonts w:ascii="Arial" w:hAnsi="Arial" w:cs="Arial"/>
          <w:lang w:eastAsia="ko-KR"/>
        </w:rPr>
        <w:t>pag</w:t>
      </w:r>
      <w:r w:rsidR="004B69EE" w:rsidRPr="00DF106E">
        <w:rPr>
          <w:rFonts w:ascii="Arial" w:hAnsi="Arial" w:cs="Arial"/>
          <w:lang w:eastAsia="ko-KR"/>
        </w:rPr>
        <w:t>ing</w:t>
      </w:r>
      <w:r w:rsidR="00C0003D" w:rsidRPr="00DF106E">
        <w:rPr>
          <w:rFonts w:ascii="Arial" w:hAnsi="Arial" w:cs="Arial"/>
          <w:lang w:eastAsia="ko-KR"/>
        </w:rPr>
        <w:t xml:space="preserve"> a short while after</w:t>
      </w:r>
      <w:r w:rsidR="004B69EE" w:rsidRPr="00DF106E">
        <w:rPr>
          <w:rFonts w:ascii="Arial" w:hAnsi="Arial" w:cs="Arial"/>
          <w:lang w:eastAsia="ko-KR"/>
        </w:rPr>
        <w:t xml:space="preserve"> the </w:t>
      </w:r>
      <w:r w:rsidR="007355B1" w:rsidRPr="00DF106E">
        <w:rPr>
          <w:rFonts w:ascii="Arial" w:hAnsi="Arial" w:cs="Arial"/>
          <w:lang w:eastAsia="ko-KR"/>
        </w:rPr>
        <w:t>DRX interval has expired, e.g</w:t>
      </w:r>
      <w:r w:rsidR="008B796D" w:rsidRPr="00DF106E">
        <w:rPr>
          <w:rFonts w:ascii="Arial" w:hAnsi="Arial" w:cs="Arial"/>
          <w:lang w:eastAsia="ko-KR"/>
        </w:rPr>
        <w:t>.</w:t>
      </w:r>
      <w:r w:rsidR="007355B1" w:rsidRPr="00DF106E">
        <w:rPr>
          <w:rFonts w:ascii="Arial" w:hAnsi="Arial" w:cs="Arial"/>
          <w:lang w:eastAsia="ko-KR"/>
        </w:rPr>
        <w:t xml:space="preserve"> after 2 seconds </w:t>
      </w:r>
      <w:r w:rsidR="009F18AF">
        <w:rPr>
          <w:rFonts w:ascii="Arial" w:hAnsi="Arial" w:cs="Arial"/>
          <w:lang w:eastAsia="ko-KR"/>
        </w:rPr>
        <w:t>when using</w:t>
      </w:r>
      <w:r w:rsidR="007355B1" w:rsidRPr="00DF106E">
        <w:rPr>
          <w:rFonts w:ascii="Arial" w:hAnsi="Arial" w:cs="Arial"/>
          <w:lang w:eastAsia="ko-KR"/>
        </w:rPr>
        <w:t xml:space="preserve"> a DRX of 1.28 seconds.</w:t>
      </w:r>
      <w:r w:rsidR="00230EA2" w:rsidRPr="00DF106E">
        <w:rPr>
          <w:rFonts w:ascii="Arial" w:hAnsi="Arial" w:cs="Arial"/>
          <w:lang w:eastAsia="ko-KR"/>
        </w:rPr>
        <w:t xml:space="preserve"> As the MT call origination </w:t>
      </w:r>
      <w:r w:rsidR="006450B9" w:rsidRPr="00DF106E">
        <w:rPr>
          <w:rFonts w:ascii="Arial" w:hAnsi="Arial" w:cs="Arial"/>
          <w:lang w:eastAsia="ko-KR"/>
        </w:rPr>
        <w:t xml:space="preserve">is not </w:t>
      </w:r>
      <w:r w:rsidR="00230EA2" w:rsidRPr="00DF106E">
        <w:rPr>
          <w:rFonts w:ascii="Arial" w:hAnsi="Arial" w:cs="Arial"/>
          <w:lang w:eastAsia="ko-KR"/>
        </w:rPr>
        <w:t>sync</w:t>
      </w:r>
      <w:r w:rsidR="006450B9" w:rsidRPr="00DF106E">
        <w:rPr>
          <w:rFonts w:ascii="Arial" w:hAnsi="Arial" w:cs="Arial"/>
          <w:lang w:eastAsia="ko-KR"/>
        </w:rPr>
        <w:t>h</w:t>
      </w:r>
      <w:r w:rsidR="00230EA2" w:rsidRPr="00DF106E">
        <w:rPr>
          <w:rFonts w:ascii="Arial" w:hAnsi="Arial" w:cs="Arial"/>
          <w:lang w:eastAsia="ko-KR"/>
        </w:rPr>
        <w:t xml:space="preserve">ronised to the </w:t>
      </w:r>
      <w:r w:rsidR="006450B9" w:rsidRPr="00DF106E">
        <w:rPr>
          <w:rFonts w:ascii="Arial" w:hAnsi="Arial" w:cs="Arial"/>
          <w:lang w:eastAsia="ko-KR"/>
        </w:rPr>
        <w:t xml:space="preserve">UE’s paging occasion, the use of </w:t>
      </w:r>
      <w:r w:rsidR="007C2EB4" w:rsidRPr="00DF106E">
        <w:rPr>
          <w:rFonts w:ascii="Arial" w:hAnsi="Arial" w:cs="Arial"/>
          <w:lang w:eastAsia="ko-KR"/>
        </w:rPr>
        <w:t>PEI or WUS for a PSAP callback does not add any significant delay</w:t>
      </w:r>
      <w:r w:rsidR="00616E86">
        <w:rPr>
          <w:rFonts w:ascii="Arial" w:hAnsi="Arial" w:cs="Arial"/>
          <w:lang w:eastAsia="ko-KR"/>
        </w:rPr>
        <w:t xml:space="preserve"> to call setup</w:t>
      </w:r>
      <w:r w:rsidR="007C2EB4" w:rsidRPr="00DF106E">
        <w:rPr>
          <w:rFonts w:ascii="Arial" w:hAnsi="Arial" w:cs="Arial"/>
          <w:lang w:eastAsia="ko-KR"/>
        </w:rPr>
        <w:t>.</w:t>
      </w:r>
    </w:p>
    <w:p w14:paraId="477D74D8" w14:textId="5560C2AA" w:rsidR="00014CE9" w:rsidRDefault="007C2EB4" w:rsidP="00D276FF">
      <w:pPr>
        <w:rPr>
          <w:rFonts w:ascii="Arial" w:hAnsi="Arial" w:cs="Arial"/>
          <w:lang w:eastAsia="ko-KR"/>
        </w:rPr>
      </w:pPr>
      <w:r w:rsidRPr="00DF106E">
        <w:rPr>
          <w:rFonts w:ascii="Arial" w:hAnsi="Arial" w:cs="Arial"/>
          <w:lang w:eastAsia="ko-KR"/>
        </w:rPr>
        <w:t>In contrast</w:t>
      </w:r>
      <w:r w:rsidR="0025102E">
        <w:rPr>
          <w:rFonts w:ascii="Arial" w:hAnsi="Arial" w:cs="Arial"/>
          <w:lang w:eastAsia="ko-KR"/>
        </w:rPr>
        <w:t>,</w:t>
      </w:r>
      <w:r w:rsidRPr="00DF106E">
        <w:rPr>
          <w:rFonts w:ascii="Arial" w:hAnsi="Arial" w:cs="Arial"/>
          <w:lang w:eastAsia="ko-KR"/>
        </w:rPr>
        <w:t xml:space="preserve"> </w:t>
      </w:r>
      <w:proofErr w:type="spellStart"/>
      <w:r w:rsidRPr="00DF106E">
        <w:rPr>
          <w:rFonts w:ascii="Arial" w:hAnsi="Arial" w:cs="Arial"/>
          <w:lang w:eastAsia="ko-KR"/>
        </w:rPr>
        <w:t>eDRX</w:t>
      </w:r>
      <w:proofErr w:type="spellEnd"/>
      <w:r w:rsidRPr="00DF106E">
        <w:rPr>
          <w:rFonts w:ascii="Arial" w:hAnsi="Arial" w:cs="Arial"/>
          <w:lang w:eastAsia="ko-KR"/>
        </w:rPr>
        <w:t xml:space="preserve"> </w:t>
      </w:r>
      <w:r w:rsidR="00E6548C" w:rsidRPr="00DF106E">
        <w:rPr>
          <w:rFonts w:ascii="Arial" w:hAnsi="Arial" w:cs="Arial"/>
          <w:lang w:eastAsia="ko-KR"/>
        </w:rPr>
        <w:t xml:space="preserve">intervals can be large, e.g. out to 40 minutes. Hence ensuring that </w:t>
      </w:r>
      <w:proofErr w:type="spellStart"/>
      <w:r w:rsidR="00E6548C" w:rsidRPr="00DF106E">
        <w:rPr>
          <w:rFonts w:ascii="Arial" w:hAnsi="Arial" w:cs="Arial"/>
          <w:lang w:eastAsia="ko-KR"/>
        </w:rPr>
        <w:t>eDRX</w:t>
      </w:r>
      <w:proofErr w:type="spellEnd"/>
      <w:r w:rsidR="00E6548C" w:rsidRPr="00DF106E">
        <w:rPr>
          <w:rFonts w:ascii="Arial" w:hAnsi="Arial" w:cs="Arial"/>
          <w:lang w:eastAsia="ko-KR"/>
        </w:rPr>
        <w:t xml:space="preserve"> does not impact a </w:t>
      </w:r>
      <w:r w:rsidR="00014CE9" w:rsidRPr="00DF106E">
        <w:rPr>
          <w:rFonts w:ascii="Arial" w:hAnsi="Arial" w:cs="Arial"/>
          <w:lang w:eastAsia="ko-KR"/>
        </w:rPr>
        <w:t>PSAP call</w:t>
      </w:r>
      <w:r w:rsidR="00616E86">
        <w:rPr>
          <w:rFonts w:ascii="Arial" w:hAnsi="Arial" w:cs="Arial"/>
          <w:lang w:eastAsia="ko-KR"/>
        </w:rPr>
        <w:t xml:space="preserve"> </w:t>
      </w:r>
      <w:r w:rsidR="00014CE9" w:rsidRPr="00DF106E">
        <w:rPr>
          <w:rFonts w:ascii="Arial" w:hAnsi="Arial" w:cs="Arial"/>
          <w:lang w:eastAsia="ko-KR"/>
        </w:rPr>
        <w:t>back is important.</w:t>
      </w:r>
    </w:p>
    <w:p w14:paraId="6523A72C" w14:textId="1281AB67" w:rsidR="00E977F0" w:rsidRPr="003F59C6" w:rsidRDefault="00E977F0" w:rsidP="00D276FF">
      <w:pPr>
        <w:rPr>
          <w:rFonts w:ascii="Arial" w:hAnsi="Arial" w:cs="Arial"/>
          <w:b/>
          <w:bCs/>
          <w:lang w:eastAsia="ko-KR"/>
        </w:rPr>
      </w:pPr>
      <w:r w:rsidRPr="003F59C6">
        <w:rPr>
          <w:rFonts w:ascii="Arial" w:hAnsi="Arial" w:cs="Arial"/>
          <w:b/>
          <w:bCs/>
          <w:lang w:eastAsia="ko-KR"/>
        </w:rPr>
        <w:t xml:space="preserve">Observation </w:t>
      </w:r>
      <w:r w:rsidR="00955602" w:rsidRPr="003F59C6">
        <w:rPr>
          <w:rFonts w:ascii="Arial" w:hAnsi="Arial" w:cs="Arial"/>
          <w:b/>
          <w:bCs/>
          <w:lang w:eastAsia="ko-KR"/>
        </w:rPr>
        <w:t xml:space="preserve">1: PEI and WUS add only small delays to </w:t>
      </w:r>
      <w:r w:rsidR="00B1301E" w:rsidRPr="003F59C6">
        <w:rPr>
          <w:rFonts w:ascii="Arial" w:hAnsi="Arial" w:cs="Arial"/>
          <w:b/>
          <w:bCs/>
          <w:lang w:eastAsia="ko-KR"/>
        </w:rPr>
        <w:t xml:space="preserve">RRC </w:t>
      </w:r>
      <w:r w:rsidR="003F59C6" w:rsidRPr="003F59C6">
        <w:rPr>
          <w:rFonts w:ascii="Arial" w:hAnsi="Arial" w:cs="Arial"/>
          <w:b/>
          <w:bCs/>
          <w:lang w:eastAsia="ko-KR"/>
        </w:rPr>
        <w:t>C</w:t>
      </w:r>
      <w:r w:rsidR="00B1301E" w:rsidRPr="003F59C6">
        <w:rPr>
          <w:rFonts w:ascii="Arial" w:hAnsi="Arial" w:cs="Arial"/>
          <w:b/>
          <w:bCs/>
          <w:lang w:eastAsia="ko-KR"/>
        </w:rPr>
        <w:t>onnection</w:t>
      </w:r>
      <w:r w:rsidR="00955602" w:rsidRPr="003F59C6">
        <w:rPr>
          <w:rFonts w:ascii="Arial" w:hAnsi="Arial" w:cs="Arial"/>
          <w:b/>
          <w:bCs/>
          <w:lang w:eastAsia="ko-KR"/>
        </w:rPr>
        <w:t xml:space="preserve"> setup.</w:t>
      </w:r>
    </w:p>
    <w:p w14:paraId="27F811BB" w14:textId="1B513C18" w:rsidR="00955602" w:rsidRPr="003F59C6" w:rsidRDefault="00955602" w:rsidP="00D276FF">
      <w:pPr>
        <w:rPr>
          <w:rFonts w:ascii="Arial" w:hAnsi="Arial" w:cs="Arial"/>
          <w:b/>
          <w:bCs/>
          <w:lang w:eastAsia="ko-KR"/>
        </w:rPr>
      </w:pPr>
      <w:r w:rsidRPr="003F59C6">
        <w:rPr>
          <w:rFonts w:ascii="Arial" w:hAnsi="Arial" w:cs="Arial"/>
          <w:b/>
          <w:bCs/>
          <w:lang w:eastAsia="ko-KR"/>
        </w:rPr>
        <w:t xml:space="preserve">Observation 2: </w:t>
      </w:r>
      <w:proofErr w:type="spellStart"/>
      <w:r w:rsidRPr="003F59C6">
        <w:rPr>
          <w:rFonts w:ascii="Arial" w:hAnsi="Arial" w:cs="Arial"/>
          <w:b/>
          <w:bCs/>
          <w:lang w:eastAsia="ko-KR"/>
        </w:rPr>
        <w:t>eDRX</w:t>
      </w:r>
      <w:proofErr w:type="spellEnd"/>
      <w:r w:rsidRPr="003F59C6">
        <w:rPr>
          <w:rFonts w:ascii="Arial" w:hAnsi="Arial" w:cs="Arial"/>
          <w:b/>
          <w:bCs/>
          <w:lang w:eastAsia="ko-KR"/>
        </w:rPr>
        <w:t xml:space="preserve"> can </w:t>
      </w:r>
      <w:r w:rsidR="00B1301E" w:rsidRPr="003F59C6">
        <w:rPr>
          <w:rFonts w:ascii="Arial" w:hAnsi="Arial" w:cs="Arial"/>
          <w:b/>
          <w:bCs/>
          <w:lang w:eastAsia="ko-KR"/>
        </w:rPr>
        <w:t>add large delays to RRC Connection</w:t>
      </w:r>
      <w:r w:rsidR="003F59C6" w:rsidRPr="003F59C6">
        <w:rPr>
          <w:rFonts w:ascii="Arial" w:hAnsi="Arial" w:cs="Arial"/>
          <w:b/>
          <w:bCs/>
          <w:lang w:eastAsia="ko-KR"/>
        </w:rPr>
        <w:t xml:space="preserve"> setup</w:t>
      </w:r>
      <w:r w:rsidR="00B1301E" w:rsidRPr="003F59C6">
        <w:rPr>
          <w:rFonts w:ascii="Arial" w:hAnsi="Arial" w:cs="Arial"/>
          <w:b/>
          <w:bCs/>
          <w:lang w:eastAsia="ko-KR"/>
        </w:rPr>
        <w:t xml:space="preserve"> </w:t>
      </w:r>
    </w:p>
    <w:p w14:paraId="68DBBD11" w14:textId="2D202E98" w:rsidR="00A737D8" w:rsidRDefault="00F829AA" w:rsidP="00D276FF">
      <w:pPr>
        <w:rPr>
          <w:rFonts w:ascii="Arial" w:hAnsi="Arial" w:cs="Arial"/>
          <w:lang w:eastAsia="ko-KR"/>
        </w:rPr>
      </w:pPr>
      <w:r w:rsidRPr="00B062C5">
        <w:rPr>
          <w:rFonts w:ascii="Arial" w:hAnsi="Arial" w:cs="Arial"/>
          <w:b/>
          <w:bCs/>
          <w:lang w:eastAsia="ko-KR"/>
        </w:rPr>
        <w:t>Proposal 1: the discussion on call back is handled sep</w:t>
      </w:r>
      <w:r w:rsidR="00B062C5" w:rsidRPr="00B062C5">
        <w:rPr>
          <w:rFonts w:ascii="Arial" w:hAnsi="Arial" w:cs="Arial"/>
          <w:b/>
          <w:bCs/>
          <w:lang w:eastAsia="ko-KR"/>
        </w:rPr>
        <w:t xml:space="preserve">arately for </w:t>
      </w:r>
      <w:proofErr w:type="spellStart"/>
      <w:r w:rsidR="00B062C5" w:rsidRPr="00B062C5">
        <w:rPr>
          <w:rFonts w:ascii="Arial" w:hAnsi="Arial" w:cs="Arial"/>
          <w:b/>
          <w:bCs/>
          <w:lang w:eastAsia="ko-KR"/>
        </w:rPr>
        <w:t>eDRX</w:t>
      </w:r>
      <w:proofErr w:type="spellEnd"/>
      <w:r w:rsidR="00B062C5" w:rsidRPr="00B062C5">
        <w:rPr>
          <w:rFonts w:ascii="Arial" w:hAnsi="Arial" w:cs="Arial"/>
          <w:b/>
          <w:bCs/>
          <w:lang w:eastAsia="ko-KR"/>
        </w:rPr>
        <w:t xml:space="preserve"> from that for PEI/WUS</w:t>
      </w:r>
      <w:r w:rsidR="00B062C5">
        <w:rPr>
          <w:rFonts w:ascii="Arial" w:hAnsi="Arial" w:cs="Arial"/>
          <w:lang w:eastAsia="ko-KR"/>
        </w:rPr>
        <w:t>.</w:t>
      </w:r>
    </w:p>
    <w:p w14:paraId="1E1DF5D1" w14:textId="77777777" w:rsidR="004F6C1B" w:rsidRDefault="004F6C1B" w:rsidP="00D276FF">
      <w:pPr>
        <w:rPr>
          <w:rFonts w:ascii="Arial" w:hAnsi="Arial" w:cs="Arial"/>
          <w:lang w:eastAsia="ko-KR"/>
        </w:rPr>
      </w:pPr>
    </w:p>
    <w:p w14:paraId="7476E322" w14:textId="0BA864EA" w:rsidR="004F6C1B" w:rsidRPr="00E73FCE" w:rsidRDefault="004F6C1B" w:rsidP="004F6C1B">
      <w:pPr>
        <w:pStyle w:val="Heading3"/>
        <w:rPr>
          <w:lang w:val="en-GB" w:eastAsia="ko-KR"/>
        </w:rPr>
      </w:pPr>
      <w:r>
        <w:rPr>
          <w:lang w:val="en-GB" w:eastAsia="ko-KR"/>
        </w:rPr>
        <w:t>3.</w:t>
      </w:r>
      <w:r>
        <w:rPr>
          <w:lang w:val="en-GB" w:eastAsia="ko-KR"/>
        </w:rPr>
        <w:t>2</w:t>
      </w:r>
      <w:r>
        <w:rPr>
          <w:lang w:val="en-GB" w:eastAsia="ko-KR"/>
        </w:rPr>
        <w:tab/>
        <w:t>Adopt “</w:t>
      </w:r>
      <w:r w:rsidRPr="00E73FCE">
        <w:rPr>
          <w:lang w:val="en-GB" w:eastAsia="ko-KR"/>
        </w:rPr>
        <w:t>failsafe</w:t>
      </w:r>
      <w:r>
        <w:rPr>
          <w:lang w:val="en-GB" w:eastAsia="ko-KR"/>
        </w:rPr>
        <w:t>” approach to WUS and PSAP call back</w:t>
      </w:r>
    </w:p>
    <w:p w14:paraId="0FF48272" w14:textId="77777777" w:rsidR="004F6C1B" w:rsidRDefault="004F6C1B" w:rsidP="004F6C1B">
      <w:pPr>
        <w:rPr>
          <w:rFonts w:ascii="Arial" w:hAnsi="Arial" w:cs="Arial"/>
          <w:lang w:val="en-GB" w:eastAsia="ko-KR"/>
        </w:rPr>
      </w:pPr>
      <w:r w:rsidRPr="007E1832">
        <w:rPr>
          <w:rFonts w:ascii="Arial" w:hAnsi="Arial" w:cs="Arial"/>
          <w:lang w:val="en-GB" w:eastAsia="ko-KR"/>
        </w:rPr>
        <w:t>Interoperability testing for complex cases is difficult</w:t>
      </w:r>
      <w:r>
        <w:rPr>
          <w:rFonts w:ascii="Arial" w:hAnsi="Arial" w:cs="Arial"/>
          <w:lang w:val="en-GB" w:eastAsia="ko-KR"/>
        </w:rPr>
        <w:t xml:space="preserve"> to arrange and to ensure sufficient breadth of testing. Given the low latency addition from the use of WUS, it is recommended that no special WUS handling is used when emergency connections are, or have been, in use.</w:t>
      </w:r>
    </w:p>
    <w:p w14:paraId="323D02E4" w14:textId="090925D3" w:rsidR="004F6C1B" w:rsidRPr="004F6C1B" w:rsidRDefault="004F6C1B" w:rsidP="004F6C1B">
      <w:pPr>
        <w:rPr>
          <w:rFonts w:ascii="Arial" w:hAnsi="Arial" w:cs="Arial"/>
          <w:b/>
          <w:bCs/>
          <w:lang w:val="en-GB" w:eastAsia="ko-KR"/>
        </w:rPr>
      </w:pPr>
      <w:r w:rsidRPr="004F6C1B">
        <w:rPr>
          <w:rFonts w:ascii="Arial" w:hAnsi="Arial" w:cs="Arial"/>
          <w:b/>
          <w:bCs/>
          <w:lang w:val="en-GB" w:eastAsia="ko-KR"/>
        </w:rPr>
        <w:t xml:space="preserve">Proposal </w:t>
      </w:r>
      <w:r>
        <w:rPr>
          <w:rFonts w:ascii="Arial" w:hAnsi="Arial" w:cs="Arial"/>
          <w:b/>
          <w:bCs/>
          <w:lang w:val="en-GB" w:eastAsia="ko-KR"/>
        </w:rPr>
        <w:t>2</w:t>
      </w:r>
      <w:r w:rsidRPr="004F6C1B">
        <w:rPr>
          <w:rFonts w:ascii="Arial" w:hAnsi="Arial" w:cs="Arial"/>
          <w:b/>
          <w:bCs/>
          <w:lang w:val="en-GB" w:eastAsia="ko-KR"/>
        </w:rPr>
        <w:t>: no modifications for WUS are specified for emergency PDN connections/bearers.</w:t>
      </w:r>
    </w:p>
    <w:p w14:paraId="23138025" w14:textId="77777777" w:rsidR="00616E86" w:rsidRDefault="00616E86" w:rsidP="00D276FF">
      <w:pPr>
        <w:rPr>
          <w:rFonts w:ascii="Arial" w:hAnsi="Arial" w:cs="Arial"/>
          <w:lang w:eastAsia="ko-KR"/>
        </w:rPr>
      </w:pPr>
    </w:p>
    <w:p w14:paraId="7F4FF978" w14:textId="3D9435AC" w:rsidR="00014CE9" w:rsidRPr="00DF106E" w:rsidRDefault="00014CE9" w:rsidP="00E6651E">
      <w:pPr>
        <w:pStyle w:val="Heading3"/>
        <w:rPr>
          <w:rFonts w:cs="Arial"/>
          <w:lang w:eastAsia="ko-KR"/>
        </w:rPr>
      </w:pPr>
      <w:r w:rsidRPr="00DF106E">
        <w:rPr>
          <w:rFonts w:cs="Arial"/>
          <w:lang w:eastAsia="ko-KR"/>
        </w:rPr>
        <w:lastRenderedPageBreak/>
        <w:t>3.</w:t>
      </w:r>
      <w:r w:rsidR="004F6C1B">
        <w:rPr>
          <w:rFonts w:cs="Arial"/>
          <w:lang w:eastAsia="ko-KR"/>
        </w:rPr>
        <w:t>3</w:t>
      </w:r>
      <w:r w:rsidR="00E6651E" w:rsidRPr="00DF106E">
        <w:rPr>
          <w:rFonts w:cs="Arial"/>
          <w:lang w:eastAsia="ko-KR"/>
        </w:rPr>
        <w:tab/>
      </w:r>
      <w:r w:rsidR="00E07DBD" w:rsidRPr="00DF106E">
        <w:rPr>
          <w:rFonts w:cs="Arial"/>
          <w:lang w:eastAsia="ko-KR"/>
        </w:rPr>
        <w:t xml:space="preserve">PSAP </w:t>
      </w:r>
      <w:r w:rsidRPr="00DF106E">
        <w:rPr>
          <w:rFonts w:cs="Arial"/>
          <w:lang w:eastAsia="ko-KR"/>
        </w:rPr>
        <w:t>call</w:t>
      </w:r>
      <w:r w:rsidR="005D7FD0" w:rsidRPr="00DF106E">
        <w:rPr>
          <w:rFonts w:cs="Arial"/>
          <w:lang w:eastAsia="ko-KR"/>
        </w:rPr>
        <w:t xml:space="preserve"> </w:t>
      </w:r>
      <w:r w:rsidRPr="00DF106E">
        <w:rPr>
          <w:rFonts w:cs="Arial"/>
          <w:lang w:eastAsia="ko-KR"/>
        </w:rPr>
        <w:t>back</w:t>
      </w:r>
      <w:r w:rsidR="00E55182" w:rsidRPr="00DF106E">
        <w:rPr>
          <w:rFonts w:cs="Arial"/>
          <w:lang w:eastAsia="ko-KR"/>
        </w:rPr>
        <w:t xml:space="preserve"> a</w:t>
      </w:r>
      <w:r w:rsidR="00830D25">
        <w:rPr>
          <w:rFonts w:cs="Arial"/>
          <w:lang w:eastAsia="ko-KR"/>
        </w:rPr>
        <w:t xml:space="preserve">nd </w:t>
      </w:r>
      <w:proofErr w:type="spellStart"/>
      <w:r w:rsidR="00830D25">
        <w:rPr>
          <w:rFonts w:cs="Arial"/>
          <w:lang w:eastAsia="ko-KR"/>
        </w:rPr>
        <w:t>eDRX</w:t>
      </w:r>
      <w:proofErr w:type="spellEnd"/>
    </w:p>
    <w:p w14:paraId="1DABB58C" w14:textId="06448562" w:rsidR="00B062C5" w:rsidRDefault="00B062C5" w:rsidP="00D276FF">
      <w:pPr>
        <w:rPr>
          <w:rFonts w:ascii="Arial" w:hAnsi="Arial" w:cs="Arial"/>
          <w:lang w:eastAsia="ko-KR"/>
        </w:rPr>
      </w:pPr>
      <w:r>
        <w:rPr>
          <w:rFonts w:ascii="Arial" w:hAnsi="Arial" w:cs="Arial"/>
          <w:lang w:eastAsia="ko-KR"/>
        </w:rPr>
        <w:t xml:space="preserve">The discussion </w:t>
      </w:r>
      <w:r w:rsidR="00AF05F3">
        <w:rPr>
          <w:rFonts w:ascii="Arial" w:hAnsi="Arial" w:cs="Arial"/>
          <w:lang w:eastAsia="ko-KR"/>
        </w:rPr>
        <w:t xml:space="preserve">during </w:t>
      </w:r>
      <w:r w:rsidR="005164A6">
        <w:rPr>
          <w:rFonts w:ascii="Arial" w:hAnsi="Arial" w:cs="Arial"/>
          <w:lang w:eastAsia="ko-KR"/>
        </w:rPr>
        <w:t>January’s</w:t>
      </w:r>
      <w:r w:rsidR="00AF05F3">
        <w:rPr>
          <w:rFonts w:ascii="Arial" w:hAnsi="Arial" w:cs="Arial"/>
          <w:lang w:eastAsia="ko-KR"/>
        </w:rPr>
        <w:t xml:space="preserve"> </w:t>
      </w:r>
      <w:proofErr w:type="spellStart"/>
      <w:r w:rsidR="00AF05F3">
        <w:rPr>
          <w:rFonts w:ascii="Arial" w:hAnsi="Arial" w:cs="Arial"/>
          <w:lang w:eastAsia="ko-KR"/>
        </w:rPr>
        <w:t>emeeting</w:t>
      </w:r>
      <w:proofErr w:type="spellEnd"/>
      <w:r w:rsidR="00AF05F3">
        <w:rPr>
          <w:rFonts w:ascii="Arial" w:hAnsi="Arial" w:cs="Arial"/>
          <w:lang w:eastAsia="ko-KR"/>
        </w:rPr>
        <w:t xml:space="preserve"> </w:t>
      </w:r>
      <w:r w:rsidR="005164A6">
        <w:rPr>
          <w:rFonts w:ascii="Arial" w:hAnsi="Arial" w:cs="Arial"/>
          <w:lang w:eastAsia="ko-KR"/>
        </w:rPr>
        <w:t>and the extracts from TS 23.401 and TS 23.501 in Annex A of this document make it clear that PSAP call back can happen after the release of the Emergency PDN connection</w:t>
      </w:r>
      <w:r w:rsidR="00830D25">
        <w:rPr>
          <w:rFonts w:ascii="Arial" w:hAnsi="Arial" w:cs="Arial"/>
          <w:lang w:eastAsia="ko-KR"/>
        </w:rPr>
        <w:t xml:space="preserve"> and </w:t>
      </w:r>
      <w:r w:rsidR="00830D25" w:rsidRPr="00B87DB7">
        <w:rPr>
          <w:rFonts w:ascii="Arial" w:hAnsi="Arial" w:cs="Arial"/>
          <w:highlight w:val="green"/>
          <w:lang w:eastAsia="ko-KR"/>
        </w:rPr>
        <w:t xml:space="preserve">when </w:t>
      </w:r>
      <w:proofErr w:type="spellStart"/>
      <w:r w:rsidR="00830D25" w:rsidRPr="00B87DB7">
        <w:rPr>
          <w:rFonts w:ascii="Arial" w:hAnsi="Arial" w:cs="Arial"/>
          <w:highlight w:val="green"/>
          <w:lang w:eastAsia="ko-KR"/>
        </w:rPr>
        <w:t>eDRX</w:t>
      </w:r>
      <w:proofErr w:type="spellEnd"/>
      <w:r w:rsidR="00830D25" w:rsidRPr="00B87DB7">
        <w:rPr>
          <w:rFonts w:ascii="Arial" w:hAnsi="Arial" w:cs="Arial"/>
          <w:highlight w:val="green"/>
          <w:lang w:eastAsia="ko-KR"/>
        </w:rPr>
        <w:t xml:space="preserve"> is active</w:t>
      </w:r>
      <w:r w:rsidR="00830D25">
        <w:rPr>
          <w:rFonts w:ascii="Arial" w:hAnsi="Arial" w:cs="Arial"/>
          <w:lang w:eastAsia="ko-KR"/>
        </w:rPr>
        <w:t>.</w:t>
      </w:r>
    </w:p>
    <w:p w14:paraId="74DFCCA9" w14:textId="31A693E5" w:rsidR="004B43CD" w:rsidRDefault="004B43CD" w:rsidP="00D276FF">
      <w:pPr>
        <w:rPr>
          <w:rFonts w:ascii="Arial" w:hAnsi="Arial" w:cs="Arial"/>
          <w:lang w:eastAsia="ko-KR"/>
        </w:rPr>
      </w:pPr>
      <w:r>
        <w:rPr>
          <w:rFonts w:ascii="Arial" w:hAnsi="Arial" w:cs="Arial"/>
          <w:lang w:eastAsia="ko-KR"/>
        </w:rPr>
        <w:t xml:space="preserve">While </w:t>
      </w:r>
      <w:proofErr w:type="spellStart"/>
      <w:r>
        <w:rPr>
          <w:rFonts w:ascii="Arial" w:hAnsi="Arial" w:cs="Arial"/>
          <w:lang w:eastAsia="ko-KR"/>
        </w:rPr>
        <w:t>eDRX</w:t>
      </w:r>
      <w:proofErr w:type="spellEnd"/>
      <w:r>
        <w:rPr>
          <w:rFonts w:ascii="Arial" w:hAnsi="Arial" w:cs="Arial"/>
          <w:lang w:eastAsia="ko-KR"/>
        </w:rPr>
        <w:t xml:space="preserve"> can involve substantial delays, in order for normal mobile terminating IMS calls to succeed, the </w:t>
      </w:r>
      <w:proofErr w:type="spellStart"/>
      <w:r>
        <w:rPr>
          <w:rFonts w:ascii="Arial" w:hAnsi="Arial" w:cs="Arial"/>
          <w:lang w:eastAsia="ko-KR"/>
        </w:rPr>
        <w:t>eDRX</w:t>
      </w:r>
      <w:proofErr w:type="spellEnd"/>
      <w:r>
        <w:rPr>
          <w:rFonts w:ascii="Arial" w:hAnsi="Arial" w:cs="Arial"/>
          <w:lang w:eastAsia="ko-KR"/>
        </w:rPr>
        <w:t xml:space="preserve"> interval should not be too large</w:t>
      </w:r>
      <w:r w:rsidR="00173D45">
        <w:rPr>
          <w:rFonts w:ascii="Arial" w:hAnsi="Arial" w:cs="Arial"/>
          <w:lang w:eastAsia="ko-KR"/>
        </w:rPr>
        <w:t xml:space="preserve">. This is to cope with normal telephony timer </w:t>
      </w:r>
      <w:r w:rsidR="000234BE">
        <w:rPr>
          <w:rFonts w:ascii="Arial" w:hAnsi="Arial" w:cs="Arial"/>
          <w:lang w:eastAsia="ko-KR"/>
        </w:rPr>
        <w:t xml:space="preserve">ranges of the order of 30 seconds. Hence, when a (non-emergency) IMS PDN connection has been established, the </w:t>
      </w:r>
      <w:r w:rsidR="00E74237">
        <w:rPr>
          <w:rFonts w:ascii="Arial" w:hAnsi="Arial" w:cs="Arial"/>
          <w:lang w:eastAsia="ko-KR"/>
        </w:rPr>
        <w:t xml:space="preserve">MME/AMF ought to restrict the </w:t>
      </w:r>
      <w:proofErr w:type="spellStart"/>
      <w:r w:rsidR="00E74237">
        <w:rPr>
          <w:rFonts w:ascii="Arial" w:hAnsi="Arial" w:cs="Arial"/>
          <w:lang w:eastAsia="ko-KR"/>
        </w:rPr>
        <w:t>eDRX</w:t>
      </w:r>
      <w:proofErr w:type="spellEnd"/>
      <w:r w:rsidR="00E74237">
        <w:rPr>
          <w:rFonts w:ascii="Arial" w:hAnsi="Arial" w:cs="Arial"/>
          <w:lang w:eastAsia="ko-KR"/>
        </w:rPr>
        <w:t xml:space="preserve"> value to </w:t>
      </w:r>
      <w:r w:rsidR="002A4317">
        <w:rPr>
          <w:rFonts w:ascii="Arial" w:hAnsi="Arial" w:cs="Arial"/>
          <w:lang w:eastAsia="ko-KR"/>
        </w:rPr>
        <w:t xml:space="preserve">probably 10.24 </w:t>
      </w:r>
      <w:r w:rsidR="002A4317" w:rsidRPr="00E977F0">
        <w:rPr>
          <w:rFonts w:ascii="Arial" w:hAnsi="Arial" w:cs="Arial"/>
          <w:lang w:eastAsia="ko-KR"/>
        </w:rPr>
        <w:t xml:space="preserve">seconds, and the </w:t>
      </w:r>
      <w:r w:rsidR="002A4317" w:rsidRPr="00E977F0">
        <w:rPr>
          <w:rFonts w:ascii="Arial" w:hAnsi="Arial" w:cs="Arial"/>
          <w:highlight w:val="yellow"/>
          <w:lang w:eastAsia="ko-KR"/>
        </w:rPr>
        <w:t xml:space="preserve">RAN </w:t>
      </w:r>
      <w:r w:rsidR="008756FB" w:rsidRPr="00E977F0">
        <w:rPr>
          <w:rFonts w:ascii="Arial" w:hAnsi="Arial" w:cs="Arial"/>
          <w:highlight w:val="yellow"/>
          <w:lang w:eastAsia="ko-KR"/>
        </w:rPr>
        <w:t>does</w:t>
      </w:r>
      <w:r w:rsidR="002A4317" w:rsidRPr="00E977F0">
        <w:rPr>
          <w:rFonts w:ascii="Arial" w:hAnsi="Arial" w:cs="Arial"/>
          <w:highlight w:val="yellow"/>
          <w:lang w:eastAsia="ko-KR"/>
        </w:rPr>
        <w:t xml:space="preserve"> not configure any larger timer</w:t>
      </w:r>
      <w:r w:rsidR="002A4317" w:rsidRPr="00E977F0">
        <w:rPr>
          <w:rFonts w:ascii="Arial" w:hAnsi="Arial" w:cs="Arial"/>
          <w:lang w:eastAsia="ko-KR"/>
        </w:rPr>
        <w:t xml:space="preserve"> for RRC Inactive</w:t>
      </w:r>
      <w:r w:rsidR="008756FB" w:rsidRPr="00E977F0">
        <w:rPr>
          <w:rFonts w:ascii="Arial" w:hAnsi="Arial" w:cs="Arial"/>
          <w:lang w:eastAsia="ko-KR"/>
        </w:rPr>
        <w:t xml:space="preserve"> (extract from TS 23.501 v</w:t>
      </w:r>
      <w:r w:rsidR="009E3880" w:rsidRPr="00E977F0">
        <w:rPr>
          <w:rFonts w:ascii="Arial" w:hAnsi="Arial" w:cs="Arial"/>
          <w:lang w:eastAsia="ko-KR"/>
        </w:rPr>
        <w:t>1</w:t>
      </w:r>
      <w:r w:rsidR="00D70588" w:rsidRPr="00E977F0">
        <w:rPr>
          <w:rFonts w:ascii="Arial" w:hAnsi="Arial" w:cs="Arial"/>
          <w:lang w:eastAsia="ko-KR"/>
        </w:rPr>
        <w:t>9.2.1</w:t>
      </w:r>
      <w:r w:rsidR="00E977F0" w:rsidRPr="00E977F0">
        <w:rPr>
          <w:rFonts w:ascii="Arial" w:hAnsi="Arial" w:cs="Arial"/>
          <w:lang w:eastAsia="ko-KR"/>
        </w:rPr>
        <w:t xml:space="preserve"> section </w:t>
      </w:r>
      <w:r w:rsidR="00E977F0" w:rsidRPr="00E977F0">
        <w:rPr>
          <w:rFonts w:ascii="Arial" w:hAnsi="Arial" w:cs="Arial"/>
        </w:rPr>
        <w:t>5.31.7.2.1</w:t>
      </w:r>
      <w:r w:rsidR="009E3880" w:rsidRPr="00E977F0">
        <w:rPr>
          <w:rFonts w:ascii="Arial" w:hAnsi="Arial" w:cs="Arial"/>
          <w:lang w:eastAsia="ko-KR"/>
        </w:rPr>
        <w:t xml:space="preserve"> below</w:t>
      </w:r>
      <w:r w:rsidR="009E3880">
        <w:rPr>
          <w:rFonts w:ascii="Arial" w:hAnsi="Arial" w:cs="Arial"/>
          <w:lang w:eastAsia="ko-KR"/>
        </w:rPr>
        <w:t>)</w:t>
      </w:r>
      <w:r w:rsidR="002A4317">
        <w:rPr>
          <w:rFonts w:ascii="Arial" w:hAnsi="Arial" w:cs="Arial"/>
          <w:lang w:eastAsia="ko-KR"/>
        </w:rPr>
        <w:t>.</w:t>
      </w:r>
    </w:p>
    <w:p w14:paraId="117EA818" w14:textId="77777777" w:rsidR="008756FB" w:rsidRPr="008756FB" w:rsidRDefault="008756FB" w:rsidP="008756FB">
      <w:pPr>
        <w:rPr>
          <w:i/>
          <w:iCs/>
        </w:rPr>
      </w:pPr>
      <w:r w:rsidRPr="008756FB">
        <w:rPr>
          <w:i/>
          <w:iCs/>
        </w:rPr>
        <w:t xml:space="preserve">For RAT types that support extended DRX for CM-CONNECTED with RRC_INACTIVE state, the AMF passes the UE's accepted idle mode </w:t>
      </w:r>
      <w:proofErr w:type="spellStart"/>
      <w:r w:rsidRPr="008756FB">
        <w:rPr>
          <w:i/>
          <w:iCs/>
        </w:rPr>
        <w:t>eDRX</w:t>
      </w:r>
      <w:proofErr w:type="spellEnd"/>
      <w:r w:rsidRPr="008756FB">
        <w:rPr>
          <w:i/>
          <w:iCs/>
        </w:rPr>
        <w:t xml:space="preserve"> values to NG-RAN. If the UE supports </w:t>
      </w:r>
      <w:proofErr w:type="spellStart"/>
      <w:r w:rsidRPr="008756FB">
        <w:rPr>
          <w:i/>
          <w:iCs/>
        </w:rPr>
        <w:t>eDRX</w:t>
      </w:r>
      <w:proofErr w:type="spellEnd"/>
      <w:r w:rsidRPr="008756FB">
        <w:rPr>
          <w:i/>
          <w:iCs/>
        </w:rPr>
        <w:t xml:space="preserve"> in RRC_INACTIVE, based on its UE radio capabilities, </w:t>
      </w:r>
      <w:r w:rsidRPr="00E977F0">
        <w:rPr>
          <w:i/>
          <w:iCs/>
          <w:highlight w:val="yellow"/>
        </w:rPr>
        <w:t xml:space="preserve">NG-RAN configures the UE with an </w:t>
      </w:r>
      <w:proofErr w:type="spellStart"/>
      <w:r w:rsidRPr="00E977F0">
        <w:rPr>
          <w:i/>
          <w:iCs/>
          <w:highlight w:val="yellow"/>
        </w:rPr>
        <w:t>eDRX</w:t>
      </w:r>
      <w:proofErr w:type="spellEnd"/>
      <w:r w:rsidRPr="00E977F0">
        <w:rPr>
          <w:i/>
          <w:iCs/>
          <w:highlight w:val="yellow"/>
        </w:rPr>
        <w:t xml:space="preserve"> cycle in RRC_INACTIVE as specified in TS 38.300 [27] up to the value for the UE's idle mode </w:t>
      </w:r>
      <w:proofErr w:type="spellStart"/>
      <w:r w:rsidRPr="00E977F0">
        <w:rPr>
          <w:i/>
          <w:iCs/>
          <w:highlight w:val="yellow"/>
        </w:rPr>
        <w:t>eDRX</w:t>
      </w:r>
      <w:proofErr w:type="spellEnd"/>
      <w:r w:rsidRPr="00E977F0">
        <w:rPr>
          <w:i/>
          <w:iCs/>
          <w:highlight w:val="yellow"/>
        </w:rPr>
        <w:t xml:space="preserve"> cycle</w:t>
      </w:r>
      <w:r w:rsidRPr="008756FB">
        <w:rPr>
          <w:i/>
          <w:iCs/>
        </w:rPr>
        <w:t xml:space="preserve"> as provided by the AMF in "RRC Inactive Assistance Information" as defined in clause 5.3.3.2.5.</w:t>
      </w:r>
    </w:p>
    <w:p w14:paraId="49E5385F" w14:textId="6B5A31FB" w:rsidR="002A4317" w:rsidRDefault="003F59C6" w:rsidP="00D276FF">
      <w:pPr>
        <w:rPr>
          <w:rFonts w:ascii="Arial" w:hAnsi="Arial" w:cs="Arial"/>
          <w:b/>
          <w:bCs/>
          <w:lang w:eastAsia="ko-KR"/>
        </w:rPr>
      </w:pPr>
      <w:r w:rsidRPr="00E73FCE">
        <w:rPr>
          <w:rFonts w:ascii="Arial" w:hAnsi="Arial" w:cs="Arial"/>
          <w:b/>
          <w:bCs/>
          <w:lang w:eastAsia="ko-KR"/>
        </w:rPr>
        <w:t>Observation 3: for</w:t>
      </w:r>
      <w:r w:rsidR="006E3FD3" w:rsidRPr="00E73FCE">
        <w:rPr>
          <w:rFonts w:ascii="Arial" w:hAnsi="Arial" w:cs="Arial"/>
          <w:b/>
          <w:bCs/>
          <w:lang w:eastAsia="ko-KR"/>
        </w:rPr>
        <w:t xml:space="preserve"> UEs with a normal IMS PDN connection, the AMF/MME should limit </w:t>
      </w:r>
      <w:proofErr w:type="spellStart"/>
      <w:r w:rsidR="006E3FD3" w:rsidRPr="00E73FCE">
        <w:rPr>
          <w:rFonts w:ascii="Arial" w:hAnsi="Arial" w:cs="Arial"/>
          <w:b/>
          <w:bCs/>
          <w:lang w:eastAsia="ko-KR"/>
        </w:rPr>
        <w:t>eDRX</w:t>
      </w:r>
      <w:proofErr w:type="spellEnd"/>
      <w:r w:rsidR="006E3FD3" w:rsidRPr="00E73FCE">
        <w:rPr>
          <w:rFonts w:ascii="Arial" w:hAnsi="Arial" w:cs="Arial"/>
          <w:b/>
          <w:bCs/>
          <w:lang w:eastAsia="ko-KR"/>
        </w:rPr>
        <w:t xml:space="preserve"> to a value t</w:t>
      </w:r>
      <w:r w:rsidR="0025102E">
        <w:rPr>
          <w:rFonts w:ascii="Arial" w:hAnsi="Arial" w:cs="Arial"/>
          <w:b/>
          <w:bCs/>
          <w:lang w:eastAsia="ko-KR"/>
        </w:rPr>
        <w:t>hat</w:t>
      </w:r>
      <w:r w:rsidR="006E3FD3" w:rsidRPr="00E73FCE">
        <w:rPr>
          <w:rFonts w:ascii="Arial" w:hAnsi="Arial" w:cs="Arial"/>
          <w:b/>
          <w:bCs/>
          <w:lang w:eastAsia="ko-KR"/>
        </w:rPr>
        <w:t xml:space="preserve"> enables successful MT call establishment and hence does not impact PSAP call back</w:t>
      </w:r>
      <w:r w:rsidR="00E73FCE" w:rsidRPr="00E73FCE">
        <w:rPr>
          <w:rFonts w:ascii="Arial" w:hAnsi="Arial" w:cs="Arial"/>
          <w:b/>
          <w:bCs/>
          <w:lang w:eastAsia="ko-KR"/>
        </w:rPr>
        <w:t>.</w:t>
      </w:r>
    </w:p>
    <w:p w14:paraId="29CC6514" w14:textId="36503BF1" w:rsidR="00E73FCE" w:rsidRPr="00E73FCE" w:rsidRDefault="00E73FCE" w:rsidP="00D276FF">
      <w:pPr>
        <w:rPr>
          <w:rFonts w:ascii="Arial" w:hAnsi="Arial" w:cs="Arial"/>
          <w:b/>
          <w:bCs/>
          <w:lang w:eastAsia="ko-KR"/>
        </w:rPr>
      </w:pPr>
      <w:r>
        <w:rPr>
          <w:rFonts w:ascii="Arial" w:hAnsi="Arial" w:cs="Arial"/>
          <w:b/>
          <w:bCs/>
          <w:lang w:eastAsia="ko-KR"/>
        </w:rPr>
        <w:t xml:space="preserve">Proposal </w:t>
      </w:r>
      <w:r w:rsidR="004F6C1B">
        <w:rPr>
          <w:rFonts w:ascii="Arial" w:hAnsi="Arial" w:cs="Arial"/>
          <w:b/>
          <w:bCs/>
          <w:lang w:eastAsia="ko-KR"/>
        </w:rPr>
        <w:t>3</w:t>
      </w:r>
      <w:r>
        <w:rPr>
          <w:rFonts w:ascii="Arial" w:hAnsi="Arial" w:cs="Arial"/>
          <w:b/>
          <w:bCs/>
          <w:lang w:eastAsia="ko-KR"/>
        </w:rPr>
        <w:t xml:space="preserve">: </w:t>
      </w:r>
      <w:r w:rsidR="00A441B8">
        <w:rPr>
          <w:rFonts w:ascii="Arial" w:hAnsi="Arial" w:cs="Arial"/>
          <w:b/>
          <w:bCs/>
          <w:lang w:eastAsia="ko-KR"/>
        </w:rPr>
        <w:t xml:space="preserve">existing </w:t>
      </w:r>
      <w:proofErr w:type="spellStart"/>
      <w:r w:rsidR="00A441B8">
        <w:rPr>
          <w:rFonts w:ascii="Arial" w:hAnsi="Arial" w:cs="Arial"/>
          <w:b/>
          <w:bCs/>
          <w:lang w:eastAsia="ko-KR"/>
        </w:rPr>
        <w:t>eDRX</w:t>
      </w:r>
      <w:proofErr w:type="spellEnd"/>
      <w:r w:rsidR="00A441B8">
        <w:rPr>
          <w:rFonts w:ascii="Arial" w:hAnsi="Arial" w:cs="Arial"/>
          <w:b/>
          <w:bCs/>
          <w:lang w:eastAsia="ko-KR"/>
        </w:rPr>
        <w:t xml:space="preserve"> specifications and </w:t>
      </w:r>
      <w:proofErr w:type="spellStart"/>
      <w:r w:rsidR="00A441B8">
        <w:rPr>
          <w:rFonts w:ascii="Arial" w:hAnsi="Arial" w:cs="Arial"/>
          <w:b/>
          <w:bCs/>
          <w:lang w:eastAsia="ko-KR"/>
        </w:rPr>
        <w:t>eDRX</w:t>
      </w:r>
      <w:proofErr w:type="spellEnd"/>
      <w:r w:rsidR="00A441B8">
        <w:rPr>
          <w:rFonts w:ascii="Arial" w:hAnsi="Arial" w:cs="Arial"/>
          <w:b/>
          <w:bCs/>
          <w:lang w:eastAsia="ko-KR"/>
        </w:rPr>
        <w:t xml:space="preserve"> implementations should be </w:t>
      </w:r>
      <w:r w:rsidR="00B86C25">
        <w:rPr>
          <w:rFonts w:ascii="Arial" w:hAnsi="Arial" w:cs="Arial"/>
          <w:b/>
          <w:bCs/>
          <w:lang w:eastAsia="ko-KR"/>
        </w:rPr>
        <w:t>OK for PS</w:t>
      </w:r>
      <w:r w:rsidR="00A441B8">
        <w:rPr>
          <w:rFonts w:ascii="Arial" w:hAnsi="Arial" w:cs="Arial"/>
          <w:b/>
          <w:bCs/>
          <w:lang w:eastAsia="ko-KR"/>
        </w:rPr>
        <w:t>AP callback.</w:t>
      </w:r>
    </w:p>
    <w:p w14:paraId="3F7ECE49" w14:textId="77777777" w:rsidR="00830D25" w:rsidRDefault="00830D25" w:rsidP="00D276FF">
      <w:pPr>
        <w:rPr>
          <w:rFonts w:ascii="Arial" w:hAnsi="Arial" w:cs="Arial"/>
          <w:lang w:eastAsia="ko-KR"/>
        </w:rPr>
      </w:pPr>
    </w:p>
    <w:p w14:paraId="259FF840" w14:textId="012B1062" w:rsidR="00830D25" w:rsidRDefault="00A441B8" w:rsidP="00B12351">
      <w:pPr>
        <w:pStyle w:val="Heading3"/>
        <w:rPr>
          <w:lang w:eastAsia="ko-KR"/>
        </w:rPr>
      </w:pPr>
      <w:r>
        <w:rPr>
          <w:lang w:eastAsia="ko-KR"/>
        </w:rPr>
        <w:t>3.</w:t>
      </w:r>
      <w:r w:rsidR="004F6C1B">
        <w:rPr>
          <w:lang w:eastAsia="ko-KR"/>
        </w:rPr>
        <w:t>4</w:t>
      </w:r>
      <w:r w:rsidR="00B12351">
        <w:rPr>
          <w:lang w:eastAsia="ko-KR"/>
        </w:rPr>
        <w:t xml:space="preserve"> </w:t>
      </w:r>
      <w:r w:rsidR="00B12351">
        <w:rPr>
          <w:lang w:eastAsia="ko-KR"/>
        </w:rPr>
        <w:tab/>
        <w:t>Power Save Mode and MICO mode</w:t>
      </w:r>
    </w:p>
    <w:p w14:paraId="0CDFCB39" w14:textId="6947B655" w:rsidR="00D276FF" w:rsidRPr="00DF106E" w:rsidRDefault="002B7DA1" w:rsidP="00D276FF">
      <w:pPr>
        <w:rPr>
          <w:rFonts w:ascii="Arial" w:hAnsi="Arial" w:cs="Arial"/>
          <w:lang w:eastAsia="ko-KR"/>
        </w:rPr>
      </w:pPr>
      <w:r w:rsidRPr="00DF106E">
        <w:rPr>
          <w:rFonts w:ascii="Arial" w:hAnsi="Arial" w:cs="Arial"/>
          <w:lang w:eastAsia="ko-KR"/>
        </w:rPr>
        <w:t xml:space="preserve">In order to avoid car batteries </w:t>
      </w:r>
      <w:r w:rsidR="00BE61E8" w:rsidRPr="00DF106E">
        <w:rPr>
          <w:rFonts w:ascii="Arial" w:hAnsi="Arial" w:cs="Arial"/>
          <w:lang w:eastAsia="ko-KR"/>
        </w:rPr>
        <w:t xml:space="preserve">going flat when cars are left unattended for </w:t>
      </w:r>
      <w:r w:rsidR="00DC2B53">
        <w:rPr>
          <w:rFonts w:ascii="Arial" w:hAnsi="Arial" w:cs="Arial"/>
          <w:lang w:eastAsia="ko-KR"/>
        </w:rPr>
        <w:t xml:space="preserve">very </w:t>
      </w:r>
      <w:r w:rsidR="00BE61E8" w:rsidRPr="00DF106E">
        <w:rPr>
          <w:rFonts w:ascii="Arial" w:hAnsi="Arial" w:cs="Arial"/>
          <w:lang w:eastAsia="ko-KR"/>
        </w:rPr>
        <w:t>long periods, power saving features (e.g. P</w:t>
      </w:r>
      <w:r w:rsidR="004F4A09" w:rsidRPr="00DF106E">
        <w:rPr>
          <w:rFonts w:ascii="Arial" w:hAnsi="Arial" w:cs="Arial"/>
          <w:lang w:eastAsia="ko-KR"/>
        </w:rPr>
        <w:t xml:space="preserve">ower </w:t>
      </w:r>
      <w:r w:rsidR="00BE61E8" w:rsidRPr="00DF106E">
        <w:rPr>
          <w:rFonts w:ascii="Arial" w:hAnsi="Arial" w:cs="Arial"/>
          <w:lang w:eastAsia="ko-KR"/>
        </w:rPr>
        <w:t>S</w:t>
      </w:r>
      <w:r w:rsidR="004F4A09" w:rsidRPr="00DF106E">
        <w:rPr>
          <w:rFonts w:ascii="Arial" w:hAnsi="Arial" w:cs="Arial"/>
          <w:lang w:eastAsia="ko-KR"/>
        </w:rPr>
        <w:t xml:space="preserve">ave </w:t>
      </w:r>
      <w:r w:rsidR="00BE61E8" w:rsidRPr="00DF106E">
        <w:rPr>
          <w:rFonts w:ascii="Arial" w:hAnsi="Arial" w:cs="Arial"/>
          <w:lang w:eastAsia="ko-KR"/>
        </w:rPr>
        <w:t>M</w:t>
      </w:r>
      <w:r w:rsidR="004F4A09" w:rsidRPr="00DF106E">
        <w:rPr>
          <w:rFonts w:ascii="Arial" w:hAnsi="Arial" w:cs="Arial"/>
          <w:lang w:eastAsia="ko-KR"/>
        </w:rPr>
        <w:t>ode</w:t>
      </w:r>
      <w:r w:rsidR="004501D4">
        <w:rPr>
          <w:rFonts w:ascii="Arial" w:hAnsi="Arial" w:cs="Arial"/>
          <w:lang w:eastAsia="ko-KR"/>
        </w:rPr>
        <w:t>/MICO</w:t>
      </w:r>
      <w:r w:rsidR="00567CF2" w:rsidRPr="00DF106E">
        <w:rPr>
          <w:rFonts w:ascii="Arial" w:hAnsi="Arial" w:cs="Arial"/>
          <w:lang w:eastAsia="ko-KR"/>
        </w:rPr>
        <w:t xml:space="preserve">) </w:t>
      </w:r>
      <w:r w:rsidR="004501D4">
        <w:rPr>
          <w:rFonts w:ascii="Arial" w:hAnsi="Arial" w:cs="Arial"/>
          <w:lang w:eastAsia="ko-KR"/>
        </w:rPr>
        <w:t xml:space="preserve">may be </w:t>
      </w:r>
      <w:r w:rsidR="00567CF2" w:rsidRPr="00DF106E">
        <w:rPr>
          <w:rFonts w:ascii="Arial" w:hAnsi="Arial" w:cs="Arial"/>
          <w:lang w:eastAsia="ko-KR"/>
        </w:rPr>
        <w:t>utilized by some vehicles.</w:t>
      </w:r>
    </w:p>
    <w:p w14:paraId="79F2A34F" w14:textId="23AF0764" w:rsidR="00567CF2" w:rsidRPr="00DF106E" w:rsidRDefault="004F4A09" w:rsidP="00D276FF">
      <w:pPr>
        <w:rPr>
          <w:rFonts w:ascii="Arial" w:hAnsi="Arial" w:cs="Arial"/>
          <w:lang w:eastAsia="ko-KR"/>
        </w:rPr>
      </w:pPr>
      <w:r w:rsidRPr="00DF106E">
        <w:rPr>
          <w:rFonts w:ascii="Arial" w:hAnsi="Arial" w:cs="Arial"/>
          <w:lang w:eastAsia="ko-KR"/>
        </w:rPr>
        <w:t>As at least PSM</w:t>
      </w:r>
      <w:r w:rsidR="003F62FA">
        <w:rPr>
          <w:rFonts w:ascii="Arial" w:hAnsi="Arial" w:cs="Arial"/>
          <w:lang w:eastAsia="ko-KR"/>
        </w:rPr>
        <w:t>/MICO</w:t>
      </w:r>
      <w:r w:rsidRPr="00DF106E">
        <w:rPr>
          <w:rFonts w:ascii="Arial" w:hAnsi="Arial" w:cs="Arial"/>
          <w:lang w:eastAsia="ko-KR"/>
        </w:rPr>
        <w:t xml:space="preserve"> is a </w:t>
      </w:r>
      <w:r w:rsidR="006C5AB6" w:rsidRPr="00DF106E">
        <w:rPr>
          <w:rFonts w:ascii="Arial" w:hAnsi="Arial" w:cs="Arial"/>
          <w:lang w:eastAsia="ko-KR"/>
        </w:rPr>
        <w:t>UE-initiated feature that is difficult for the network to reject</w:t>
      </w:r>
      <w:r w:rsidR="0025102E">
        <w:rPr>
          <w:rFonts w:ascii="Arial" w:hAnsi="Arial" w:cs="Arial"/>
          <w:lang w:eastAsia="ko-KR"/>
        </w:rPr>
        <w:t xml:space="preserve"> completely</w:t>
      </w:r>
      <w:r w:rsidR="007340BA" w:rsidRPr="00DF106E">
        <w:rPr>
          <w:rFonts w:ascii="Arial" w:hAnsi="Arial" w:cs="Arial"/>
          <w:lang w:eastAsia="ko-KR"/>
        </w:rPr>
        <w:t>, network-side behaviour might not cover all situations.</w:t>
      </w:r>
    </w:p>
    <w:p w14:paraId="13952A4D" w14:textId="29B107CD" w:rsidR="00ED3D65" w:rsidRDefault="00FB03D9" w:rsidP="00D276FF">
      <w:pPr>
        <w:rPr>
          <w:rFonts w:ascii="Arial" w:hAnsi="Arial" w:cs="Arial"/>
          <w:lang w:eastAsia="ko-KR"/>
        </w:rPr>
      </w:pPr>
      <w:r>
        <w:rPr>
          <w:rFonts w:ascii="Arial" w:hAnsi="Arial" w:cs="Arial"/>
          <w:lang w:eastAsia="ko-KR"/>
        </w:rPr>
        <w:t xml:space="preserve">Looking at </w:t>
      </w:r>
      <w:r w:rsidR="007A2EA2">
        <w:rPr>
          <w:rFonts w:ascii="Arial" w:hAnsi="Arial" w:cs="Arial"/>
          <w:lang w:eastAsia="ko-KR"/>
        </w:rPr>
        <w:t>TS 23.501, the interaction</w:t>
      </w:r>
      <w:r>
        <w:rPr>
          <w:rFonts w:ascii="Arial" w:hAnsi="Arial" w:cs="Arial"/>
          <w:lang w:eastAsia="ko-KR"/>
        </w:rPr>
        <w:t>s</w:t>
      </w:r>
      <w:r w:rsidR="007A2EA2">
        <w:rPr>
          <w:rFonts w:ascii="Arial" w:hAnsi="Arial" w:cs="Arial"/>
          <w:lang w:eastAsia="ko-KR"/>
        </w:rPr>
        <w:t xml:space="preserve"> of MICO and PSAP call back seem to have been </w:t>
      </w:r>
      <w:r w:rsidR="007A2EA2" w:rsidRPr="00FB03D9">
        <w:rPr>
          <w:rFonts w:ascii="Arial" w:hAnsi="Arial" w:cs="Arial"/>
          <w:highlight w:val="cyan"/>
          <w:lang w:eastAsia="ko-KR"/>
        </w:rPr>
        <w:t>ad</w:t>
      </w:r>
      <w:r w:rsidR="00C23E1B">
        <w:rPr>
          <w:rFonts w:ascii="Arial" w:hAnsi="Arial" w:cs="Arial"/>
          <w:highlight w:val="cyan"/>
          <w:lang w:eastAsia="ko-KR"/>
        </w:rPr>
        <w:t>d</w:t>
      </w:r>
      <w:r w:rsidR="007A2EA2" w:rsidRPr="00FB03D9">
        <w:rPr>
          <w:rFonts w:ascii="Arial" w:hAnsi="Arial" w:cs="Arial"/>
          <w:highlight w:val="cyan"/>
          <w:lang w:eastAsia="ko-KR"/>
        </w:rPr>
        <w:t>ressed</w:t>
      </w:r>
      <w:r w:rsidR="007A2EA2">
        <w:rPr>
          <w:rFonts w:ascii="Arial" w:hAnsi="Arial" w:cs="Arial"/>
          <w:lang w:eastAsia="ko-KR"/>
        </w:rPr>
        <w:t xml:space="preserve">, </w:t>
      </w:r>
      <w:r w:rsidR="00C23E1B">
        <w:rPr>
          <w:rFonts w:ascii="Arial" w:hAnsi="Arial" w:cs="Arial"/>
          <w:lang w:eastAsia="ko-KR"/>
        </w:rPr>
        <w:t xml:space="preserve">but there seems to be no corresponding text in </w:t>
      </w:r>
      <w:r w:rsidR="00C23E1B" w:rsidRPr="00EE1DA9">
        <w:rPr>
          <w:rFonts w:ascii="Arial" w:hAnsi="Arial" w:cs="Arial"/>
          <w:highlight w:val="lightGray"/>
          <w:lang w:eastAsia="ko-KR"/>
        </w:rPr>
        <w:t>TS 2</w:t>
      </w:r>
      <w:r w:rsidR="004E1E6B">
        <w:rPr>
          <w:rFonts w:ascii="Arial" w:hAnsi="Arial" w:cs="Arial"/>
          <w:highlight w:val="lightGray"/>
          <w:lang w:eastAsia="ko-KR"/>
        </w:rPr>
        <w:t>4.3</w:t>
      </w:r>
      <w:r w:rsidR="00C23E1B" w:rsidRPr="00EE1DA9">
        <w:rPr>
          <w:rFonts w:ascii="Arial" w:hAnsi="Arial" w:cs="Arial"/>
          <w:highlight w:val="lightGray"/>
          <w:lang w:eastAsia="ko-KR"/>
        </w:rPr>
        <w:t>01</w:t>
      </w:r>
      <w:r w:rsidR="00C23E1B">
        <w:rPr>
          <w:rFonts w:ascii="Arial" w:hAnsi="Arial" w:cs="Arial"/>
          <w:lang w:eastAsia="ko-KR"/>
        </w:rPr>
        <w:t xml:space="preserve"> for PSM.</w:t>
      </w:r>
    </w:p>
    <w:p w14:paraId="3D897A5F" w14:textId="77777777" w:rsidR="00E13D8C" w:rsidRPr="00DF106E" w:rsidRDefault="00E13D8C" w:rsidP="00D276FF">
      <w:pPr>
        <w:rPr>
          <w:rFonts w:ascii="Arial" w:hAnsi="Arial" w:cs="Arial"/>
          <w:lang w:eastAsia="ko-KR"/>
        </w:rPr>
      </w:pPr>
    </w:p>
    <w:p w14:paraId="761EED6D" w14:textId="36568BF8" w:rsidR="00F90CA3" w:rsidRPr="00DF106E" w:rsidRDefault="00F90CA3" w:rsidP="00D276FF">
      <w:pPr>
        <w:rPr>
          <w:rFonts w:ascii="Arial" w:hAnsi="Arial" w:cs="Arial"/>
          <w:lang w:eastAsia="ko-KR"/>
        </w:rPr>
      </w:pPr>
      <w:r w:rsidRPr="00DF106E">
        <w:rPr>
          <w:rFonts w:ascii="Arial" w:hAnsi="Arial" w:cs="Arial"/>
          <w:lang w:eastAsia="ko-KR"/>
        </w:rPr>
        <w:t xml:space="preserve">TS 23.501 v19.2.1 </w:t>
      </w:r>
      <w:r w:rsidR="00E860BA" w:rsidRPr="00DF106E">
        <w:rPr>
          <w:rFonts w:ascii="Arial" w:hAnsi="Arial" w:cs="Arial"/>
          <w:lang w:eastAsia="ko-KR"/>
        </w:rPr>
        <w:t>clause 5.4.1.3</w:t>
      </w:r>
      <w:r w:rsidR="00EE1DA9">
        <w:rPr>
          <w:rFonts w:ascii="Arial" w:hAnsi="Arial" w:cs="Arial"/>
          <w:lang w:eastAsia="ko-KR"/>
        </w:rPr>
        <w:t>,</w:t>
      </w:r>
      <w:r w:rsidR="00FB03D9">
        <w:rPr>
          <w:rFonts w:ascii="Arial" w:hAnsi="Arial" w:cs="Arial"/>
          <w:lang w:eastAsia="ko-KR"/>
        </w:rPr>
        <w:t xml:space="preserve"> MICO mode</w:t>
      </w:r>
      <w:r w:rsidR="00E860BA" w:rsidRPr="00DF106E">
        <w:rPr>
          <w:rFonts w:ascii="Arial" w:hAnsi="Arial" w:cs="Arial"/>
          <w:lang w:eastAsia="ko-KR"/>
        </w:rPr>
        <w:t>:</w:t>
      </w:r>
    </w:p>
    <w:p w14:paraId="4613F13E" w14:textId="77777777" w:rsidR="00ED3D65" w:rsidRPr="00DF106E" w:rsidRDefault="00ED3D65" w:rsidP="00ED3D65">
      <w:pPr>
        <w:rPr>
          <w:rFonts w:ascii="Arial" w:hAnsi="Arial" w:cs="Arial"/>
          <w:i/>
          <w:iCs/>
          <w:lang w:eastAsia="zh-CN"/>
        </w:rPr>
      </w:pPr>
      <w:r w:rsidRPr="00DF106E">
        <w:rPr>
          <w:rFonts w:ascii="Arial" w:hAnsi="Arial" w:cs="Arial"/>
          <w:i/>
          <w:iCs/>
        </w:rPr>
        <w:t xml:space="preserve">A UE initiating emergency service shall not indicate MICO preference during Registration procedure. </w:t>
      </w:r>
      <w:r w:rsidRPr="00FB03D9">
        <w:rPr>
          <w:rFonts w:ascii="Arial" w:hAnsi="Arial" w:cs="Arial"/>
          <w:i/>
          <w:iCs/>
        </w:rPr>
        <w:t xml:space="preserve">When the MICO mode is already activated in the UE, </w:t>
      </w:r>
      <w:r w:rsidRPr="00FB03D9">
        <w:rPr>
          <w:rFonts w:ascii="Arial" w:hAnsi="Arial" w:cs="Arial"/>
          <w:i/>
          <w:iCs/>
          <w:lang w:eastAsia="zh-CN"/>
        </w:rPr>
        <w:t>t</w:t>
      </w:r>
      <w:r w:rsidRPr="00FB03D9">
        <w:rPr>
          <w:rFonts w:ascii="Arial" w:hAnsi="Arial" w:cs="Arial"/>
          <w:i/>
          <w:iCs/>
        </w:rPr>
        <w:t xml:space="preserve">he UE and AMF </w:t>
      </w:r>
      <w:r w:rsidRPr="00FB03D9">
        <w:rPr>
          <w:rFonts w:ascii="Arial" w:hAnsi="Arial" w:cs="Arial"/>
          <w:i/>
          <w:iCs/>
          <w:lang w:eastAsia="zh-CN"/>
        </w:rPr>
        <w:t>shall locally disable</w:t>
      </w:r>
      <w:r w:rsidRPr="00FB03D9" w:rsidDel="00902802">
        <w:rPr>
          <w:rFonts w:ascii="Arial" w:hAnsi="Arial" w:cs="Arial"/>
          <w:i/>
          <w:iCs/>
        </w:rPr>
        <w:t xml:space="preserve"> </w:t>
      </w:r>
      <w:r w:rsidRPr="00FB03D9">
        <w:rPr>
          <w:rFonts w:ascii="Arial" w:hAnsi="Arial" w:cs="Arial"/>
          <w:i/>
          <w:iCs/>
        </w:rPr>
        <w:t xml:space="preserve">MICO mode after PDU Session </w:t>
      </w:r>
      <w:r w:rsidRPr="00FB03D9">
        <w:rPr>
          <w:rFonts w:ascii="Arial" w:hAnsi="Arial" w:cs="Arial"/>
          <w:i/>
          <w:iCs/>
          <w:lang w:eastAsia="zh-CN"/>
        </w:rPr>
        <w:t>Establishment procedure for Emergency S</w:t>
      </w:r>
      <w:r w:rsidRPr="00FB03D9">
        <w:rPr>
          <w:rFonts w:ascii="Arial" w:hAnsi="Arial" w:cs="Arial"/>
          <w:i/>
          <w:iCs/>
        </w:rPr>
        <w:t>ervices is completed successfully</w:t>
      </w:r>
      <w:r w:rsidRPr="00DF106E">
        <w:rPr>
          <w:rFonts w:ascii="Arial" w:hAnsi="Arial" w:cs="Arial"/>
          <w:i/>
          <w:iCs/>
        </w:rPr>
        <w:t xml:space="preserve">. The UE and the AMF shall not enable MICO mode until the AMF accepts the use of MICO mode in the next registration procedure. </w:t>
      </w:r>
      <w:r w:rsidRPr="00FB03D9">
        <w:rPr>
          <w:rFonts w:ascii="Arial" w:hAnsi="Arial" w:cs="Arial"/>
          <w:i/>
          <w:iCs/>
          <w:highlight w:val="cyan"/>
        </w:rPr>
        <w:t>To enable an emergency call back, the UE should wait for a UE implementation-specific duration of time before requesting the use of MICO mode after the release of the emergency PDU session</w:t>
      </w:r>
      <w:r w:rsidRPr="00DF106E">
        <w:rPr>
          <w:rFonts w:ascii="Arial" w:hAnsi="Arial" w:cs="Arial"/>
          <w:i/>
          <w:iCs/>
        </w:rPr>
        <w:t>.</w:t>
      </w:r>
    </w:p>
    <w:p w14:paraId="5DE15FD6" w14:textId="0212C8AC" w:rsidR="007B1D40" w:rsidRPr="00DF106E" w:rsidRDefault="007B1D40" w:rsidP="00C054A2">
      <w:pPr>
        <w:pStyle w:val="Heading3"/>
        <w:rPr>
          <w:rFonts w:cs="Arial"/>
          <w:lang w:eastAsia="ko-KR"/>
        </w:rPr>
      </w:pPr>
    </w:p>
    <w:p w14:paraId="09F2F55C" w14:textId="0D955E7D" w:rsidR="00031382" w:rsidRPr="00DF106E" w:rsidRDefault="00031382" w:rsidP="00D276FF">
      <w:pPr>
        <w:rPr>
          <w:rFonts w:ascii="Arial" w:hAnsi="Arial" w:cs="Arial"/>
          <w:lang w:eastAsia="ko-KR"/>
        </w:rPr>
      </w:pPr>
      <w:r w:rsidRPr="00DF106E">
        <w:rPr>
          <w:rFonts w:ascii="Arial" w:hAnsi="Arial" w:cs="Arial"/>
          <w:lang w:eastAsia="ko-KR"/>
        </w:rPr>
        <w:t xml:space="preserve">TS 24.301 </w:t>
      </w:r>
      <w:r w:rsidR="00EE1DA9">
        <w:rPr>
          <w:rFonts w:ascii="Arial" w:hAnsi="Arial" w:cs="Arial"/>
          <w:lang w:eastAsia="ko-KR"/>
        </w:rPr>
        <w:t>v</w:t>
      </w:r>
      <w:r w:rsidR="00C054A2" w:rsidRPr="00DF106E">
        <w:rPr>
          <w:rFonts w:ascii="Arial" w:hAnsi="Arial" w:cs="Arial"/>
          <w:lang w:eastAsia="ko-KR"/>
        </w:rPr>
        <w:t>18.7.0 section 5.3.11</w:t>
      </w:r>
      <w:r w:rsidR="00C23E1B">
        <w:rPr>
          <w:rFonts w:ascii="Arial" w:hAnsi="Arial" w:cs="Arial"/>
          <w:lang w:eastAsia="ko-KR"/>
        </w:rPr>
        <w:t xml:space="preserve">, </w:t>
      </w:r>
      <w:r w:rsidR="00C23E1B" w:rsidRPr="00EE1DA9">
        <w:rPr>
          <w:rFonts w:ascii="Arial" w:hAnsi="Arial" w:cs="Arial"/>
          <w:highlight w:val="lightGray"/>
          <w:lang w:eastAsia="ko-KR"/>
        </w:rPr>
        <w:t>Power Save Mode</w:t>
      </w:r>
    </w:p>
    <w:p w14:paraId="11B32C2D" w14:textId="25D5044F" w:rsidR="00031382" w:rsidRDefault="00031382" w:rsidP="00031382">
      <w:pPr>
        <w:rPr>
          <w:rFonts w:ascii="Arial" w:hAnsi="Arial" w:cs="Arial"/>
          <w:i/>
          <w:iCs/>
          <w:lang w:val="en-GB" w:eastAsia="ko-KR"/>
        </w:rPr>
      </w:pPr>
      <w:r w:rsidRPr="00031382">
        <w:rPr>
          <w:rFonts w:ascii="Arial" w:hAnsi="Arial" w:cs="Arial"/>
          <w:i/>
          <w:iCs/>
          <w:lang w:val="en-GB" w:eastAsia="ko-KR"/>
        </w:rPr>
        <w:t>If the UE is attached for emergency bearer services or has a PDN connection for emergency bearer services, the UE</w:t>
      </w:r>
      <w:r w:rsidR="004501D4">
        <w:rPr>
          <w:rFonts w:ascii="Arial" w:hAnsi="Arial" w:cs="Arial"/>
          <w:i/>
          <w:iCs/>
          <w:lang w:val="en-GB" w:eastAsia="ko-KR"/>
        </w:rPr>
        <w:t xml:space="preserve"> </w:t>
      </w:r>
      <w:r w:rsidRPr="00DF106E">
        <w:rPr>
          <w:rFonts w:ascii="Arial" w:hAnsi="Arial" w:cs="Arial"/>
          <w:i/>
          <w:iCs/>
          <w:lang w:val="en-GB" w:eastAsia="ko-KR"/>
        </w:rPr>
        <w:t>shall not activate PSM.</w:t>
      </w:r>
    </w:p>
    <w:p w14:paraId="189363B2" w14:textId="77777777" w:rsidR="00E73FCE" w:rsidRDefault="00E73FCE" w:rsidP="00031382">
      <w:pPr>
        <w:rPr>
          <w:rFonts w:ascii="Arial" w:hAnsi="Arial" w:cs="Arial"/>
          <w:i/>
          <w:iCs/>
          <w:lang w:val="en-GB" w:eastAsia="ko-KR"/>
        </w:rPr>
      </w:pPr>
    </w:p>
    <w:p w14:paraId="3F02FE46" w14:textId="4EE72130" w:rsidR="00C23E1B" w:rsidRDefault="00B86C25" w:rsidP="00DE31BD">
      <w:pPr>
        <w:rPr>
          <w:rFonts w:ascii="Arial" w:hAnsi="Arial" w:cs="Arial"/>
          <w:i/>
          <w:iCs/>
        </w:rPr>
      </w:pPr>
      <w:r w:rsidRPr="00DE31BD">
        <w:rPr>
          <w:rFonts w:ascii="Arial" w:hAnsi="Arial" w:cs="Arial"/>
          <w:b/>
          <w:bCs/>
          <w:lang w:val="en-GB" w:eastAsia="ko-KR"/>
        </w:rPr>
        <w:t xml:space="preserve">Proposal </w:t>
      </w:r>
      <w:r w:rsidR="004F6C1B">
        <w:rPr>
          <w:rFonts w:ascii="Arial" w:hAnsi="Arial" w:cs="Arial"/>
          <w:b/>
          <w:bCs/>
          <w:lang w:val="en-GB" w:eastAsia="ko-KR"/>
        </w:rPr>
        <w:t>4</w:t>
      </w:r>
      <w:r w:rsidRPr="00DE31BD">
        <w:rPr>
          <w:rFonts w:ascii="Arial" w:hAnsi="Arial" w:cs="Arial"/>
          <w:b/>
          <w:bCs/>
          <w:lang w:val="en-GB" w:eastAsia="ko-KR"/>
        </w:rPr>
        <w:t xml:space="preserve">: </w:t>
      </w:r>
      <w:r w:rsidR="004E1E6B" w:rsidRPr="00DE31BD">
        <w:rPr>
          <w:rFonts w:ascii="Arial" w:hAnsi="Arial" w:cs="Arial"/>
          <w:b/>
          <w:bCs/>
          <w:lang w:val="en-GB" w:eastAsia="ko-KR"/>
        </w:rPr>
        <w:t>update the PSM specification in TS</w:t>
      </w:r>
      <w:r w:rsidR="00911CA6">
        <w:rPr>
          <w:rFonts w:ascii="Arial" w:hAnsi="Arial" w:cs="Arial"/>
          <w:b/>
          <w:bCs/>
          <w:lang w:val="en-GB" w:eastAsia="ko-KR"/>
        </w:rPr>
        <w:t>s 23.401</w:t>
      </w:r>
      <w:r w:rsidR="001215FB">
        <w:rPr>
          <w:rFonts w:ascii="Arial" w:hAnsi="Arial" w:cs="Arial"/>
          <w:b/>
          <w:bCs/>
          <w:lang w:val="en-GB" w:eastAsia="ko-KR"/>
        </w:rPr>
        <w:t xml:space="preserve"> </w:t>
      </w:r>
      <w:r w:rsidR="00911CA6">
        <w:rPr>
          <w:rFonts w:ascii="Arial" w:hAnsi="Arial" w:cs="Arial"/>
          <w:b/>
          <w:bCs/>
          <w:lang w:val="en-GB" w:eastAsia="ko-KR"/>
        </w:rPr>
        <w:t>and</w:t>
      </w:r>
      <w:r w:rsidR="004E1E6B" w:rsidRPr="00DE31BD">
        <w:rPr>
          <w:rFonts w:ascii="Arial" w:hAnsi="Arial" w:cs="Arial"/>
          <w:b/>
          <w:bCs/>
          <w:lang w:val="en-GB" w:eastAsia="ko-KR"/>
        </w:rPr>
        <w:t xml:space="preserve"> 24.301</w:t>
      </w:r>
      <w:r w:rsidR="00930935" w:rsidRPr="00DE31BD">
        <w:rPr>
          <w:rFonts w:ascii="Arial" w:hAnsi="Arial" w:cs="Arial"/>
          <w:b/>
          <w:bCs/>
          <w:lang w:val="en-GB" w:eastAsia="ko-KR"/>
        </w:rPr>
        <w:t xml:space="preserve"> to align with </w:t>
      </w:r>
      <w:r w:rsidR="00930935" w:rsidRPr="00911CA6">
        <w:rPr>
          <w:rFonts w:ascii="Arial" w:hAnsi="Arial" w:cs="Arial"/>
          <w:b/>
          <w:bCs/>
          <w:highlight w:val="cyan"/>
          <w:lang w:val="en-GB" w:eastAsia="ko-KR"/>
        </w:rPr>
        <w:t>th</w:t>
      </w:r>
      <w:r w:rsidR="001B6358">
        <w:rPr>
          <w:rFonts w:ascii="Arial" w:hAnsi="Arial" w:cs="Arial"/>
          <w:b/>
          <w:bCs/>
          <w:highlight w:val="cyan"/>
          <w:lang w:val="en-GB" w:eastAsia="ko-KR"/>
        </w:rPr>
        <w:t>e</w:t>
      </w:r>
      <w:r w:rsidR="00930935" w:rsidRPr="00DE31BD">
        <w:rPr>
          <w:rFonts w:ascii="Arial" w:hAnsi="Arial" w:cs="Arial"/>
          <w:b/>
          <w:bCs/>
          <w:lang w:val="en-GB" w:eastAsia="ko-KR"/>
        </w:rPr>
        <w:t xml:space="preserve"> MICO mode functionality.</w:t>
      </w:r>
      <w:r w:rsidR="001B6358">
        <w:rPr>
          <w:rFonts w:ascii="Arial" w:hAnsi="Arial" w:cs="Arial"/>
          <w:b/>
          <w:bCs/>
          <w:lang w:val="en-GB" w:eastAsia="ko-KR"/>
        </w:rPr>
        <w:t xml:space="preserve"> </w:t>
      </w:r>
      <w:r w:rsidR="009F0C82">
        <w:rPr>
          <w:rFonts w:ascii="Arial" w:hAnsi="Arial" w:cs="Arial"/>
          <w:b/>
          <w:bCs/>
          <w:lang w:val="en-GB" w:eastAsia="ko-KR"/>
        </w:rPr>
        <w:t xml:space="preserve">(i.e. add text to say </w:t>
      </w:r>
      <w:r w:rsidR="00183773" w:rsidRPr="00183773">
        <w:rPr>
          <w:rFonts w:ascii="Arial" w:hAnsi="Arial" w:cs="Arial"/>
          <w:b/>
          <w:bCs/>
          <w:lang w:val="en-GB" w:eastAsia="ko-KR"/>
        </w:rPr>
        <w:t>“</w:t>
      </w:r>
      <w:r w:rsidR="009F0C82" w:rsidRPr="00183773">
        <w:rPr>
          <w:rFonts w:ascii="Arial" w:hAnsi="Arial" w:cs="Arial"/>
          <w:i/>
          <w:iCs/>
        </w:rPr>
        <w:t xml:space="preserve">To enable an emergency call back, the UE should wait for a UE implementation-specific duration of time before requesting the use of </w:t>
      </w:r>
      <w:r w:rsidR="00183773" w:rsidRPr="00183773">
        <w:rPr>
          <w:rFonts w:ascii="Arial" w:hAnsi="Arial" w:cs="Arial"/>
          <w:i/>
          <w:iCs/>
        </w:rPr>
        <w:t>Power Save Mode</w:t>
      </w:r>
      <w:r w:rsidR="009F0C82" w:rsidRPr="00183773">
        <w:rPr>
          <w:rFonts w:ascii="Arial" w:hAnsi="Arial" w:cs="Arial"/>
          <w:i/>
          <w:iCs/>
        </w:rPr>
        <w:t xml:space="preserve"> after the release of the emergency PDU session</w:t>
      </w:r>
      <w:r w:rsidR="00183773" w:rsidRPr="00183773">
        <w:rPr>
          <w:rFonts w:ascii="Arial" w:hAnsi="Arial" w:cs="Arial"/>
          <w:i/>
          <w:iCs/>
        </w:rPr>
        <w:t>.”)</w:t>
      </w:r>
    </w:p>
    <w:p w14:paraId="0904BD65" w14:textId="3BC5F518" w:rsidR="0025102E" w:rsidRPr="00F500B2" w:rsidRDefault="0025102E" w:rsidP="00DE31BD">
      <w:pPr>
        <w:rPr>
          <w:rFonts w:ascii="Arial" w:hAnsi="Arial" w:cs="Arial"/>
          <w:b/>
          <w:bCs/>
          <w:lang w:val="en-GB" w:eastAsia="ko-KR"/>
        </w:rPr>
      </w:pPr>
      <w:r w:rsidRPr="00F500B2">
        <w:rPr>
          <w:rFonts w:ascii="Arial" w:hAnsi="Arial" w:cs="Arial"/>
          <w:b/>
          <w:bCs/>
        </w:rPr>
        <w:t xml:space="preserve">Proposal 5: </w:t>
      </w:r>
      <w:r w:rsidR="00F500B2">
        <w:rPr>
          <w:rFonts w:ascii="Arial" w:hAnsi="Arial" w:cs="Arial"/>
          <w:b/>
          <w:bCs/>
        </w:rPr>
        <w:t xml:space="preserve">discuss and </w:t>
      </w:r>
      <w:r w:rsidRPr="00F500B2">
        <w:rPr>
          <w:rFonts w:ascii="Arial" w:hAnsi="Arial" w:cs="Arial"/>
          <w:b/>
          <w:bCs/>
        </w:rPr>
        <w:t xml:space="preserve">agree CR </w:t>
      </w:r>
      <w:r w:rsidR="0085342E">
        <w:rPr>
          <w:rFonts w:ascii="Arial" w:hAnsi="Arial" w:cs="Arial"/>
          <w:b/>
          <w:bCs/>
        </w:rPr>
        <w:t xml:space="preserve">3898 </w:t>
      </w:r>
      <w:r w:rsidRPr="00F500B2">
        <w:rPr>
          <w:rFonts w:ascii="Arial" w:hAnsi="Arial" w:cs="Arial"/>
          <w:b/>
          <w:bCs/>
        </w:rPr>
        <w:t>to TS 23.401 in S2-250</w:t>
      </w:r>
      <w:r w:rsidR="0085342E" w:rsidRPr="0085342E">
        <w:rPr>
          <w:rFonts w:ascii="Arial" w:hAnsi="Arial" w:cs="Arial"/>
          <w:b/>
          <w:bCs/>
          <w:color w:val="000000" w:themeColor="text1"/>
        </w:rPr>
        <w:t>2147</w:t>
      </w:r>
    </w:p>
    <w:p w14:paraId="19AEB980" w14:textId="77777777" w:rsidR="00C23E1B" w:rsidRDefault="00C23E1B" w:rsidP="00E73FCE">
      <w:pPr>
        <w:pStyle w:val="Heading3"/>
        <w:rPr>
          <w:lang w:val="en-GB" w:eastAsia="ko-KR"/>
        </w:rPr>
      </w:pPr>
    </w:p>
    <w:p w14:paraId="451F363C" w14:textId="2E3EAA28" w:rsidR="00E73FCE" w:rsidRDefault="004F6C1B" w:rsidP="004F6C1B">
      <w:pPr>
        <w:pStyle w:val="Heading2"/>
        <w:rPr>
          <w:lang w:eastAsia="ko-KR"/>
        </w:rPr>
      </w:pPr>
      <w:r>
        <w:rPr>
          <w:lang w:eastAsia="ko-KR"/>
        </w:rPr>
        <w:t>Summary</w:t>
      </w:r>
    </w:p>
    <w:p w14:paraId="5625B5F1" w14:textId="3480DE91" w:rsidR="006A6F45" w:rsidRPr="006A6F45" w:rsidRDefault="006A6F45" w:rsidP="006A6F45">
      <w:pPr>
        <w:rPr>
          <w:lang w:eastAsia="ko-KR"/>
        </w:rPr>
      </w:pPr>
      <w:r>
        <w:rPr>
          <w:lang w:eastAsia="ko-KR"/>
        </w:rPr>
        <w:t xml:space="preserve">It is proposed that the preceding topics are discussed, the proposals agreed, and the results </w:t>
      </w:r>
      <w:r w:rsidR="001215FB">
        <w:rPr>
          <w:lang w:eastAsia="ko-KR"/>
        </w:rPr>
        <w:t>communicated to the other relevant groups.</w:t>
      </w:r>
    </w:p>
    <w:p w14:paraId="5FCB9FAE" w14:textId="77777777" w:rsidR="004F6C1B" w:rsidRPr="003F59C6" w:rsidRDefault="004F6C1B" w:rsidP="004F6C1B">
      <w:pPr>
        <w:rPr>
          <w:rFonts w:ascii="Arial" w:hAnsi="Arial" w:cs="Arial"/>
          <w:b/>
          <w:bCs/>
          <w:lang w:eastAsia="ko-KR"/>
        </w:rPr>
      </w:pPr>
      <w:r w:rsidRPr="003F59C6">
        <w:rPr>
          <w:rFonts w:ascii="Arial" w:hAnsi="Arial" w:cs="Arial"/>
          <w:b/>
          <w:bCs/>
          <w:lang w:eastAsia="ko-KR"/>
        </w:rPr>
        <w:t>Observation 1: PEI and WUS add only small delays to RRC Connection setup.</w:t>
      </w:r>
    </w:p>
    <w:p w14:paraId="21B9BFB6" w14:textId="77777777" w:rsidR="004F6C1B" w:rsidRPr="003F59C6" w:rsidRDefault="004F6C1B" w:rsidP="004F6C1B">
      <w:pPr>
        <w:rPr>
          <w:rFonts w:ascii="Arial" w:hAnsi="Arial" w:cs="Arial"/>
          <w:b/>
          <w:bCs/>
          <w:lang w:eastAsia="ko-KR"/>
        </w:rPr>
      </w:pPr>
      <w:r w:rsidRPr="003F59C6">
        <w:rPr>
          <w:rFonts w:ascii="Arial" w:hAnsi="Arial" w:cs="Arial"/>
          <w:b/>
          <w:bCs/>
          <w:lang w:eastAsia="ko-KR"/>
        </w:rPr>
        <w:t xml:space="preserve">Observation 2: </w:t>
      </w:r>
      <w:proofErr w:type="spellStart"/>
      <w:r w:rsidRPr="003F59C6">
        <w:rPr>
          <w:rFonts w:ascii="Arial" w:hAnsi="Arial" w:cs="Arial"/>
          <w:b/>
          <w:bCs/>
          <w:lang w:eastAsia="ko-KR"/>
        </w:rPr>
        <w:t>eDRX</w:t>
      </w:r>
      <w:proofErr w:type="spellEnd"/>
      <w:r w:rsidRPr="003F59C6">
        <w:rPr>
          <w:rFonts w:ascii="Arial" w:hAnsi="Arial" w:cs="Arial"/>
          <w:b/>
          <w:bCs/>
          <w:lang w:eastAsia="ko-KR"/>
        </w:rPr>
        <w:t xml:space="preserve"> can add large delays to RRC Connection setup </w:t>
      </w:r>
    </w:p>
    <w:p w14:paraId="6DFC795D" w14:textId="77777777" w:rsidR="004F6C1B" w:rsidRDefault="004F6C1B" w:rsidP="004F6C1B">
      <w:pPr>
        <w:rPr>
          <w:rFonts w:ascii="Arial" w:hAnsi="Arial" w:cs="Arial"/>
          <w:lang w:eastAsia="ko-KR"/>
        </w:rPr>
      </w:pPr>
      <w:r w:rsidRPr="00B062C5">
        <w:rPr>
          <w:rFonts w:ascii="Arial" w:hAnsi="Arial" w:cs="Arial"/>
          <w:b/>
          <w:bCs/>
          <w:lang w:eastAsia="ko-KR"/>
        </w:rPr>
        <w:t xml:space="preserve">Proposal 1: the discussion on call back is handled separately for </w:t>
      </w:r>
      <w:proofErr w:type="spellStart"/>
      <w:r w:rsidRPr="00B062C5">
        <w:rPr>
          <w:rFonts w:ascii="Arial" w:hAnsi="Arial" w:cs="Arial"/>
          <w:b/>
          <w:bCs/>
          <w:lang w:eastAsia="ko-KR"/>
        </w:rPr>
        <w:t>eDRX</w:t>
      </w:r>
      <w:proofErr w:type="spellEnd"/>
      <w:r w:rsidRPr="00B062C5">
        <w:rPr>
          <w:rFonts w:ascii="Arial" w:hAnsi="Arial" w:cs="Arial"/>
          <w:b/>
          <w:bCs/>
          <w:lang w:eastAsia="ko-KR"/>
        </w:rPr>
        <w:t xml:space="preserve"> from that for PEI/WUS</w:t>
      </w:r>
      <w:r>
        <w:rPr>
          <w:rFonts w:ascii="Arial" w:hAnsi="Arial" w:cs="Arial"/>
          <w:lang w:eastAsia="ko-KR"/>
        </w:rPr>
        <w:t>.</w:t>
      </w:r>
    </w:p>
    <w:p w14:paraId="3EFCC8AC" w14:textId="2766C0BD" w:rsidR="004F6C1B" w:rsidRDefault="004F6C1B" w:rsidP="004F6C1B">
      <w:pPr>
        <w:rPr>
          <w:rFonts w:ascii="Arial" w:hAnsi="Arial" w:cs="Arial"/>
          <w:b/>
          <w:bCs/>
          <w:lang w:val="en-GB" w:eastAsia="ko-KR"/>
        </w:rPr>
      </w:pPr>
      <w:r w:rsidRPr="004F6C1B">
        <w:rPr>
          <w:rFonts w:ascii="Arial" w:hAnsi="Arial" w:cs="Arial"/>
          <w:b/>
          <w:bCs/>
          <w:lang w:val="en-GB" w:eastAsia="ko-KR"/>
        </w:rPr>
        <w:t xml:space="preserve">Proposal </w:t>
      </w:r>
      <w:r>
        <w:rPr>
          <w:rFonts w:ascii="Arial" w:hAnsi="Arial" w:cs="Arial"/>
          <w:b/>
          <w:bCs/>
          <w:lang w:val="en-GB" w:eastAsia="ko-KR"/>
        </w:rPr>
        <w:t>2</w:t>
      </w:r>
      <w:r w:rsidRPr="004F6C1B">
        <w:rPr>
          <w:rFonts w:ascii="Arial" w:hAnsi="Arial" w:cs="Arial"/>
          <w:b/>
          <w:bCs/>
          <w:lang w:val="en-GB" w:eastAsia="ko-KR"/>
        </w:rPr>
        <w:t>: no modifications for WUS are specified for emergency PDN connections/bearers.</w:t>
      </w:r>
    </w:p>
    <w:p w14:paraId="20784689" w14:textId="48F391C6" w:rsidR="004F6C1B" w:rsidRDefault="004F6C1B" w:rsidP="004F6C1B">
      <w:pPr>
        <w:rPr>
          <w:rFonts w:ascii="Arial" w:hAnsi="Arial" w:cs="Arial"/>
          <w:b/>
          <w:bCs/>
          <w:lang w:eastAsia="ko-KR"/>
        </w:rPr>
      </w:pPr>
      <w:r w:rsidRPr="00E73FCE">
        <w:rPr>
          <w:rFonts w:ascii="Arial" w:hAnsi="Arial" w:cs="Arial"/>
          <w:b/>
          <w:bCs/>
          <w:lang w:eastAsia="ko-KR"/>
        </w:rPr>
        <w:t xml:space="preserve">Observation 3: for UEs with a normal IMS PDN connection, the AMF/MME should limit </w:t>
      </w:r>
      <w:proofErr w:type="spellStart"/>
      <w:r w:rsidRPr="00E73FCE">
        <w:rPr>
          <w:rFonts w:ascii="Arial" w:hAnsi="Arial" w:cs="Arial"/>
          <w:b/>
          <w:bCs/>
          <w:lang w:eastAsia="ko-KR"/>
        </w:rPr>
        <w:t>eDRX</w:t>
      </w:r>
      <w:proofErr w:type="spellEnd"/>
      <w:r w:rsidRPr="00E73FCE">
        <w:rPr>
          <w:rFonts w:ascii="Arial" w:hAnsi="Arial" w:cs="Arial"/>
          <w:b/>
          <w:bCs/>
          <w:lang w:eastAsia="ko-KR"/>
        </w:rPr>
        <w:t xml:space="preserve"> to a value t</w:t>
      </w:r>
      <w:r w:rsidR="0025102E">
        <w:rPr>
          <w:rFonts w:ascii="Arial" w:hAnsi="Arial" w:cs="Arial"/>
          <w:b/>
          <w:bCs/>
          <w:lang w:eastAsia="ko-KR"/>
        </w:rPr>
        <w:t>hat</w:t>
      </w:r>
      <w:r w:rsidRPr="00E73FCE">
        <w:rPr>
          <w:rFonts w:ascii="Arial" w:hAnsi="Arial" w:cs="Arial"/>
          <w:b/>
          <w:bCs/>
          <w:lang w:eastAsia="ko-KR"/>
        </w:rPr>
        <w:t xml:space="preserve"> enables successful MT call establishment and hence does not impact PSAP call back.</w:t>
      </w:r>
    </w:p>
    <w:p w14:paraId="4136BBFA" w14:textId="2BFCE24F" w:rsidR="004F6C1B" w:rsidRPr="00E73FCE" w:rsidRDefault="004F6C1B" w:rsidP="004F6C1B">
      <w:pPr>
        <w:rPr>
          <w:rFonts w:ascii="Arial" w:hAnsi="Arial" w:cs="Arial"/>
          <w:b/>
          <w:bCs/>
          <w:lang w:eastAsia="ko-KR"/>
        </w:rPr>
      </w:pPr>
      <w:r>
        <w:rPr>
          <w:rFonts w:ascii="Arial" w:hAnsi="Arial" w:cs="Arial"/>
          <w:b/>
          <w:bCs/>
          <w:lang w:eastAsia="ko-KR"/>
        </w:rPr>
        <w:t xml:space="preserve">Proposal 3: existing </w:t>
      </w:r>
      <w:proofErr w:type="spellStart"/>
      <w:r>
        <w:rPr>
          <w:rFonts w:ascii="Arial" w:hAnsi="Arial" w:cs="Arial"/>
          <w:b/>
          <w:bCs/>
          <w:lang w:eastAsia="ko-KR"/>
        </w:rPr>
        <w:t>eDRX</w:t>
      </w:r>
      <w:proofErr w:type="spellEnd"/>
      <w:r>
        <w:rPr>
          <w:rFonts w:ascii="Arial" w:hAnsi="Arial" w:cs="Arial"/>
          <w:b/>
          <w:bCs/>
          <w:lang w:eastAsia="ko-KR"/>
        </w:rPr>
        <w:t xml:space="preserve"> specifications and </w:t>
      </w:r>
      <w:proofErr w:type="spellStart"/>
      <w:r>
        <w:rPr>
          <w:rFonts w:ascii="Arial" w:hAnsi="Arial" w:cs="Arial"/>
          <w:b/>
          <w:bCs/>
          <w:lang w:eastAsia="ko-KR"/>
        </w:rPr>
        <w:t>eDRX</w:t>
      </w:r>
      <w:proofErr w:type="spellEnd"/>
      <w:r>
        <w:rPr>
          <w:rFonts w:ascii="Arial" w:hAnsi="Arial" w:cs="Arial"/>
          <w:b/>
          <w:bCs/>
          <w:lang w:eastAsia="ko-KR"/>
        </w:rPr>
        <w:t xml:space="preserve"> implementations should be OK for PSAP callback.</w:t>
      </w:r>
    </w:p>
    <w:p w14:paraId="0B36A8FC" w14:textId="2872CAA7" w:rsidR="004F6C1B" w:rsidRPr="00DE31BD" w:rsidRDefault="004F6C1B" w:rsidP="004F6C1B">
      <w:pPr>
        <w:rPr>
          <w:rFonts w:ascii="Arial" w:hAnsi="Arial" w:cs="Arial"/>
          <w:b/>
          <w:bCs/>
          <w:lang w:val="en-GB" w:eastAsia="ko-KR"/>
        </w:rPr>
      </w:pPr>
      <w:r w:rsidRPr="00DE31BD">
        <w:rPr>
          <w:rFonts w:ascii="Arial" w:hAnsi="Arial" w:cs="Arial"/>
          <w:b/>
          <w:bCs/>
          <w:lang w:val="en-GB" w:eastAsia="ko-KR"/>
        </w:rPr>
        <w:t xml:space="preserve">Proposal </w:t>
      </w:r>
      <w:r>
        <w:rPr>
          <w:rFonts w:ascii="Arial" w:hAnsi="Arial" w:cs="Arial"/>
          <w:b/>
          <w:bCs/>
          <w:lang w:val="en-GB" w:eastAsia="ko-KR"/>
        </w:rPr>
        <w:t>4</w:t>
      </w:r>
      <w:r w:rsidRPr="00DE31BD">
        <w:rPr>
          <w:rFonts w:ascii="Arial" w:hAnsi="Arial" w:cs="Arial"/>
          <w:b/>
          <w:bCs/>
          <w:lang w:val="en-GB" w:eastAsia="ko-KR"/>
        </w:rPr>
        <w:t>: update the PSM specification in TS</w:t>
      </w:r>
      <w:r>
        <w:rPr>
          <w:rFonts w:ascii="Arial" w:hAnsi="Arial" w:cs="Arial"/>
          <w:b/>
          <w:bCs/>
          <w:lang w:val="en-GB" w:eastAsia="ko-KR"/>
        </w:rPr>
        <w:t>s 23.401</w:t>
      </w:r>
      <w:r>
        <w:rPr>
          <w:rFonts w:ascii="Arial" w:hAnsi="Arial" w:cs="Arial"/>
          <w:b/>
          <w:bCs/>
          <w:lang w:val="en-GB" w:eastAsia="ko-KR"/>
        </w:rPr>
        <w:t xml:space="preserve"> </w:t>
      </w:r>
      <w:r>
        <w:rPr>
          <w:rFonts w:ascii="Arial" w:hAnsi="Arial" w:cs="Arial"/>
          <w:b/>
          <w:bCs/>
          <w:lang w:val="en-GB" w:eastAsia="ko-KR"/>
        </w:rPr>
        <w:t>and</w:t>
      </w:r>
      <w:r w:rsidRPr="00DE31BD">
        <w:rPr>
          <w:rFonts w:ascii="Arial" w:hAnsi="Arial" w:cs="Arial"/>
          <w:b/>
          <w:bCs/>
          <w:lang w:val="en-GB" w:eastAsia="ko-KR"/>
        </w:rPr>
        <w:t xml:space="preserve"> 24.301 to align with </w:t>
      </w:r>
      <w:r w:rsidR="001B6358">
        <w:rPr>
          <w:rFonts w:ascii="Arial" w:hAnsi="Arial" w:cs="Arial"/>
          <w:b/>
          <w:bCs/>
          <w:lang w:val="en-GB" w:eastAsia="ko-KR"/>
        </w:rPr>
        <w:t xml:space="preserve">the </w:t>
      </w:r>
      <w:r w:rsidRPr="00DE31BD">
        <w:rPr>
          <w:rFonts w:ascii="Arial" w:hAnsi="Arial" w:cs="Arial"/>
          <w:b/>
          <w:bCs/>
          <w:lang w:val="en-GB" w:eastAsia="ko-KR"/>
        </w:rPr>
        <w:t>MICO mode functionality.</w:t>
      </w:r>
      <w:r w:rsidR="001B6358">
        <w:rPr>
          <w:rFonts w:ascii="Arial" w:hAnsi="Arial" w:cs="Arial"/>
          <w:b/>
          <w:bCs/>
          <w:lang w:val="en-GB" w:eastAsia="ko-KR"/>
        </w:rPr>
        <w:t xml:space="preserve"> </w:t>
      </w:r>
      <w:r>
        <w:rPr>
          <w:rFonts w:ascii="Arial" w:hAnsi="Arial" w:cs="Arial"/>
          <w:b/>
          <w:bCs/>
          <w:lang w:val="en-GB" w:eastAsia="ko-KR"/>
        </w:rPr>
        <w:t xml:space="preserve">(i.e. add text to say </w:t>
      </w:r>
      <w:r w:rsidRPr="00183773">
        <w:rPr>
          <w:rFonts w:ascii="Arial" w:hAnsi="Arial" w:cs="Arial"/>
          <w:b/>
          <w:bCs/>
          <w:lang w:val="en-GB" w:eastAsia="ko-KR"/>
        </w:rPr>
        <w:t>“</w:t>
      </w:r>
      <w:r w:rsidRPr="00183773">
        <w:rPr>
          <w:rFonts w:ascii="Arial" w:hAnsi="Arial" w:cs="Arial"/>
          <w:i/>
          <w:iCs/>
        </w:rPr>
        <w:t>To enable an emergency call back, the UE should wait for a UE implementation-specific duration of time before requesting the use of Power Save Mode after the release of the emergency PDU session.”)</w:t>
      </w:r>
    </w:p>
    <w:p w14:paraId="7D580ED8" w14:textId="77777777" w:rsidR="0085342E" w:rsidRPr="00F500B2" w:rsidRDefault="0085342E" w:rsidP="0085342E">
      <w:pPr>
        <w:rPr>
          <w:rFonts w:ascii="Arial" w:hAnsi="Arial" w:cs="Arial"/>
          <w:b/>
          <w:bCs/>
          <w:lang w:val="en-GB" w:eastAsia="ko-KR"/>
        </w:rPr>
      </w:pPr>
      <w:r w:rsidRPr="00F500B2">
        <w:rPr>
          <w:rFonts w:ascii="Arial" w:hAnsi="Arial" w:cs="Arial"/>
          <w:b/>
          <w:bCs/>
        </w:rPr>
        <w:t xml:space="preserve">Proposal 5: </w:t>
      </w:r>
      <w:r>
        <w:rPr>
          <w:rFonts w:ascii="Arial" w:hAnsi="Arial" w:cs="Arial"/>
          <w:b/>
          <w:bCs/>
        </w:rPr>
        <w:t xml:space="preserve">discuss and </w:t>
      </w:r>
      <w:r w:rsidRPr="00F500B2">
        <w:rPr>
          <w:rFonts w:ascii="Arial" w:hAnsi="Arial" w:cs="Arial"/>
          <w:b/>
          <w:bCs/>
        </w:rPr>
        <w:t xml:space="preserve">agree CR </w:t>
      </w:r>
      <w:r>
        <w:rPr>
          <w:rFonts w:ascii="Arial" w:hAnsi="Arial" w:cs="Arial"/>
          <w:b/>
          <w:bCs/>
        </w:rPr>
        <w:t xml:space="preserve">3898 </w:t>
      </w:r>
      <w:r w:rsidRPr="00F500B2">
        <w:rPr>
          <w:rFonts w:ascii="Arial" w:hAnsi="Arial" w:cs="Arial"/>
          <w:b/>
          <w:bCs/>
        </w:rPr>
        <w:t>to TS 23.401 in S2-250</w:t>
      </w:r>
      <w:r w:rsidRPr="0085342E">
        <w:rPr>
          <w:rFonts w:ascii="Arial" w:hAnsi="Arial" w:cs="Arial"/>
          <w:b/>
          <w:bCs/>
          <w:color w:val="000000" w:themeColor="text1"/>
        </w:rPr>
        <w:t>2147</w:t>
      </w:r>
    </w:p>
    <w:p w14:paraId="38F40ADB" w14:textId="77777777" w:rsidR="004F6C1B" w:rsidRDefault="004F6C1B" w:rsidP="004F6C1B">
      <w:pPr>
        <w:rPr>
          <w:lang w:eastAsia="ko-KR"/>
        </w:rPr>
      </w:pPr>
    </w:p>
    <w:p w14:paraId="1A835A32" w14:textId="77777777" w:rsidR="004F6C1B" w:rsidRPr="004F6C1B" w:rsidRDefault="004F6C1B" w:rsidP="004F6C1B">
      <w:pPr>
        <w:rPr>
          <w:lang w:eastAsia="ko-KR"/>
        </w:rPr>
      </w:pPr>
    </w:p>
    <w:p w14:paraId="45B7027E" w14:textId="76A2A61C" w:rsidR="00B062C5" w:rsidRDefault="00B062C5" w:rsidP="00B062C5">
      <w:pPr>
        <w:pStyle w:val="Heading2"/>
        <w:rPr>
          <w:lang w:eastAsia="ko-KR"/>
        </w:rPr>
      </w:pPr>
      <w:r>
        <w:rPr>
          <w:lang w:eastAsia="ko-KR"/>
        </w:rPr>
        <w:t>******************************************************************</w:t>
      </w:r>
    </w:p>
    <w:p w14:paraId="10E5B889" w14:textId="660DD32F" w:rsidR="00ED3D65" w:rsidRPr="00DF106E" w:rsidRDefault="00B062C5" w:rsidP="00B062C5">
      <w:pPr>
        <w:pStyle w:val="Heading2"/>
        <w:rPr>
          <w:lang w:eastAsia="ko-KR"/>
        </w:rPr>
      </w:pPr>
      <w:r>
        <w:rPr>
          <w:lang w:eastAsia="ko-KR"/>
        </w:rPr>
        <w:t>Annex A</w:t>
      </w:r>
    </w:p>
    <w:p w14:paraId="21EF6A9E" w14:textId="0E5E2AD8" w:rsidR="00CE5C30" w:rsidRPr="00DF106E" w:rsidRDefault="00B062C5" w:rsidP="001A40A3">
      <w:pPr>
        <w:pStyle w:val="Heading3"/>
        <w:rPr>
          <w:rFonts w:cs="Arial"/>
          <w:lang w:eastAsia="ko-KR"/>
        </w:rPr>
      </w:pPr>
      <w:r>
        <w:rPr>
          <w:rFonts w:cs="Arial"/>
          <w:lang w:eastAsia="ko-KR"/>
        </w:rPr>
        <w:t>A.1</w:t>
      </w:r>
      <w:r>
        <w:rPr>
          <w:rFonts w:cs="Arial"/>
          <w:lang w:eastAsia="ko-KR"/>
        </w:rPr>
        <w:tab/>
      </w:r>
      <w:proofErr w:type="spellStart"/>
      <w:r w:rsidR="00CE5C30" w:rsidRPr="00DF106E">
        <w:rPr>
          <w:rFonts w:cs="Arial"/>
          <w:lang w:eastAsia="ko-KR"/>
        </w:rPr>
        <w:t>eDRX</w:t>
      </w:r>
      <w:proofErr w:type="spellEnd"/>
      <w:r w:rsidR="00CE5C30" w:rsidRPr="00DF106E">
        <w:rPr>
          <w:rFonts w:cs="Arial"/>
          <w:lang w:eastAsia="ko-KR"/>
        </w:rPr>
        <w:t xml:space="preserve"> </w:t>
      </w:r>
      <w:r w:rsidR="000005A9" w:rsidRPr="00DF106E">
        <w:rPr>
          <w:rFonts w:cs="Arial"/>
          <w:lang w:eastAsia="ko-KR"/>
        </w:rPr>
        <w:t xml:space="preserve">in EPC, </w:t>
      </w:r>
      <w:r w:rsidR="00CE5C30" w:rsidRPr="00DF106E">
        <w:rPr>
          <w:rFonts w:cs="Arial"/>
          <w:lang w:eastAsia="ko-KR"/>
        </w:rPr>
        <w:t>in TS 24.301</w:t>
      </w:r>
      <w:r w:rsidR="008B67D4" w:rsidRPr="00DF106E">
        <w:rPr>
          <w:rFonts w:cs="Arial"/>
          <w:lang w:eastAsia="ko-KR"/>
        </w:rPr>
        <w:t xml:space="preserve"> v18.7.0, clause</w:t>
      </w:r>
    </w:p>
    <w:p w14:paraId="7749E27D" w14:textId="44BA28BB" w:rsidR="008B67D4" w:rsidRPr="00DF106E" w:rsidRDefault="008B67D4" w:rsidP="000952D5">
      <w:pPr>
        <w:rPr>
          <w:rFonts w:ascii="Arial" w:hAnsi="Arial" w:cs="Arial"/>
          <w:i/>
          <w:iCs/>
          <w:lang w:val="en-GB" w:eastAsia="ko-KR"/>
        </w:rPr>
      </w:pPr>
      <w:r w:rsidRPr="00DF106E">
        <w:rPr>
          <w:rFonts w:ascii="Arial" w:hAnsi="Arial" w:cs="Arial"/>
          <w:i/>
          <w:iCs/>
          <w:lang w:val="en-GB" w:eastAsia="ko-KR"/>
        </w:rPr>
        <w:t>/…/</w:t>
      </w:r>
    </w:p>
    <w:p w14:paraId="6B352C0A" w14:textId="52DCAF9C" w:rsidR="000952D5" w:rsidRPr="000952D5" w:rsidRDefault="000952D5" w:rsidP="000952D5">
      <w:pPr>
        <w:rPr>
          <w:rFonts w:ascii="Arial" w:hAnsi="Arial" w:cs="Arial"/>
          <w:i/>
          <w:iCs/>
          <w:highlight w:val="green"/>
          <w:lang w:val="en-GB" w:eastAsia="ko-KR"/>
        </w:rPr>
      </w:pPr>
      <w:r w:rsidRPr="000952D5">
        <w:rPr>
          <w:rFonts w:ascii="Arial" w:hAnsi="Arial" w:cs="Arial"/>
          <w:i/>
          <w:iCs/>
          <w:highlight w:val="green"/>
          <w:lang w:val="en-GB" w:eastAsia="ko-KR"/>
        </w:rPr>
        <w:t>If the UE received the extended DRX parameters IE during the last attach or tracking area updating procedure, upon</w:t>
      </w:r>
      <w:r w:rsidR="0059792F" w:rsidRPr="00830D25">
        <w:rPr>
          <w:rFonts w:ascii="Arial" w:hAnsi="Arial" w:cs="Arial"/>
          <w:i/>
          <w:iCs/>
          <w:highlight w:val="green"/>
          <w:lang w:val="en-GB" w:eastAsia="ko-KR"/>
        </w:rPr>
        <w:t xml:space="preserve"> </w:t>
      </w:r>
      <w:r w:rsidRPr="000952D5">
        <w:rPr>
          <w:rFonts w:ascii="Arial" w:hAnsi="Arial" w:cs="Arial"/>
          <w:i/>
          <w:iCs/>
          <w:highlight w:val="green"/>
          <w:lang w:val="en-GB" w:eastAsia="ko-KR"/>
        </w:rPr>
        <w:t>successful completion of the PDN disconnect procedure of the PDN connection for emergency bearer services or EPS</w:t>
      </w:r>
      <w:r w:rsidR="0059792F" w:rsidRPr="00830D25">
        <w:rPr>
          <w:rFonts w:ascii="Arial" w:hAnsi="Arial" w:cs="Arial"/>
          <w:i/>
          <w:iCs/>
          <w:highlight w:val="green"/>
          <w:lang w:val="en-GB" w:eastAsia="ko-KR"/>
        </w:rPr>
        <w:t xml:space="preserve"> </w:t>
      </w:r>
      <w:r w:rsidRPr="000952D5">
        <w:rPr>
          <w:rFonts w:ascii="Arial" w:hAnsi="Arial" w:cs="Arial"/>
          <w:i/>
          <w:iCs/>
          <w:highlight w:val="green"/>
          <w:lang w:val="en-GB" w:eastAsia="ko-KR"/>
        </w:rPr>
        <w:t xml:space="preserve">bearer context deactivation procedure of the EPS bearer context for emergency, the UE shall resume </w:t>
      </w:r>
      <w:proofErr w:type="spellStart"/>
      <w:r w:rsidRPr="000952D5">
        <w:rPr>
          <w:rFonts w:ascii="Arial" w:hAnsi="Arial" w:cs="Arial"/>
          <w:i/>
          <w:iCs/>
          <w:highlight w:val="green"/>
          <w:lang w:val="en-GB" w:eastAsia="ko-KR"/>
        </w:rPr>
        <w:t>eDRX</w:t>
      </w:r>
      <w:proofErr w:type="spellEnd"/>
      <w:r w:rsidRPr="000952D5">
        <w:rPr>
          <w:rFonts w:ascii="Arial" w:hAnsi="Arial" w:cs="Arial"/>
          <w:i/>
          <w:iCs/>
          <w:highlight w:val="green"/>
          <w:lang w:val="en-GB" w:eastAsia="ko-KR"/>
        </w:rPr>
        <w:t>.</w:t>
      </w:r>
    </w:p>
    <w:p w14:paraId="2E998250" w14:textId="3E05E51D" w:rsidR="000952D5" w:rsidRPr="000952D5" w:rsidRDefault="000952D5" w:rsidP="000952D5">
      <w:pPr>
        <w:rPr>
          <w:rFonts w:ascii="Arial" w:hAnsi="Arial" w:cs="Arial"/>
          <w:i/>
          <w:iCs/>
          <w:lang w:val="en-GB" w:eastAsia="ko-KR"/>
        </w:rPr>
      </w:pPr>
      <w:r w:rsidRPr="000952D5">
        <w:rPr>
          <w:rFonts w:ascii="Arial" w:hAnsi="Arial" w:cs="Arial"/>
          <w:i/>
          <w:iCs/>
          <w:highlight w:val="green"/>
          <w:lang w:val="en-GB" w:eastAsia="ko-KR"/>
        </w:rPr>
        <w:t>If the network has provided the extended DRX parameters IE during the last attach or tracking area updating procedure,</w:t>
      </w:r>
      <w:r w:rsidR="0059792F" w:rsidRPr="00830D25">
        <w:rPr>
          <w:rFonts w:ascii="Arial" w:hAnsi="Arial" w:cs="Arial"/>
          <w:i/>
          <w:iCs/>
          <w:highlight w:val="green"/>
          <w:lang w:val="en-GB" w:eastAsia="ko-KR"/>
        </w:rPr>
        <w:t xml:space="preserve"> </w:t>
      </w:r>
      <w:r w:rsidRPr="000952D5">
        <w:rPr>
          <w:rFonts w:ascii="Arial" w:hAnsi="Arial" w:cs="Arial"/>
          <w:i/>
          <w:iCs/>
          <w:highlight w:val="green"/>
          <w:lang w:val="en-GB" w:eastAsia="ko-KR"/>
        </w:rPr>
        <w:t>upon successful completion of the PDN disconnect procedure of the PDN connection for emergency bearer services or</w:t>
      </w:r>
      <w:r w:rsidR="0059792F" w:rsidRPr="00830D25">
        <w:rPr>
          <w:rFonts w:ascii="Arial" w:hAnsi="Arial" w:cs="Arial"/>
          <w:i/>
          <w:iCs/>
          <w:highlight w:val="green"/>
          <w:lang w:val="en-GB" w:eastAsia="ko-KR"/>
        </w:rPr>
        <w:t xml:space="preserve"> </w:t>
      </w:r>
      <w:r w:rsidRPr="000952D5">
        <w:rPr>
          <w:rFonts w:ascii="Arial" w:hAnsi="Arial" w:cs="Arial"/>
          <w:i/>
          <w:iCs/>
          <w:highlight w:val="green"/>
          <w:lang w:val="en-GB" w:eastAsia="ko-KR"/>
        </w:rPr>
        <w:t xml:space="preserve">EPS bearer context deactivation procedure of the EPS bearer context for emergency, the network shall resume </w:t>
      </w:r>
      <w:proofErr w:type="spellStart"/>
      <w:r w:rsidRPr="000952D5">
        <w:rPr>
          <w:rFonts w:ascii="Arial" w:hAnsi="Arial" w:cs="Arial"/>
          <w:i/>
          <w:iCs/>
          <w:highlight w:val="green"/>
          <w:lang w:val="en-GB" w:eastAsia="ko-KR"/>
        </w:rPr>
        <w:t>eDRX</w:t>
      </w:r>
      <w:proofErr w:type="spellEnd"/>
      <w:r w:rsidRPr="000952D5">
        <w:rPr>
          <w:rFonts w:ascii="Arial" w:hAnsi="Arial" w:cs="Arial"/>
          <w:i/>
          <w:iCs/>
          <w:highlight w:val="green"/>
          <w:lang w:val="en-GB" w:eastAsia="ko-KR"/>
        </w:rPr>
        <w:t>.</w:t>
      </w:r>
    </w:p>
    <w:p w14:paraId="0C9A7F18" w14:textId="3DFDB5A5" w:rsidR="000952D5" w:rsidRPr="000952D5" w:rsidRDefault="000952D5" w:rsidP="000952D5">
      <w:pPr>
        <w:rPr>
          <w:rFonts w:ascii="Arial" w:hAnsi="Arial" w:cs="Arial"/>
          <w:i/>
          <w:iCs/>
          <w:lang w:val="en-GB" w:eastAsia="ko-KR"/>
        </w:rPr>
      </w:pPr>
      <w:r w:rsidRPr="000952D5">
        <w:rPr>
          <w:rFonts w:ascii="Arial" w:hAnsi="Arial" w:cs="Arial"/>
          <w:i/>
          <w:iCs/>
          <w:lang w:val="en-GB" w:eastAsia="ko-KR"/>
        </w:rPr>
        <w:t>If the UE or the network locally releases the PDN connection for emergency bearer service, the UE or the network shall</w:t>
      </w:r>
      <w:r w:rsidR="0059792F" w:rsidRPr="00DF106E">
        <w:rPr>
          <w:rFonts w:ascii="Arial" w:hAnsi="Arial" w:cs="Arial"/>
          <w:i/>
          <w:iCs/>
          <w:lang w:val="en-GB" w:eastAsia="ko-KR"/>
        </w:rPr>
        <w:t xml:space="preserve"> </w:t>
      </w:r>
      <w:r w:rsidRPr="000952D5">
        <w:rPr>
          <w:rFonts w:ascii="Arial" w:hAnsi="Arial" w:cs="Arial"/>
          <w:i/>
          <w:iCs/>
          <w:lang w:val="en-GB" w:eastAsia="ko-KR"/>
        </w:rPr>
        <w:t xml:space="preserve">not use </w:t>
      </w:r>
      <w:proofErr w:type="spellStart"/>
      <w:r w:rsidRPr="000952D5">
        <w:rPr>
          <w:rFonts w:ascii="Arial" w:hAnsi="Arial" w:cs="Arial"/>
          <w:i/>
          <w:iCs/>
          <w:lang w:val="en-GB" w:eastAsia="ko-KR"/>
        </w:rPr>
        <w:t>eDRX</w:t>
      </w:r>
      <w:proofErr w:type="spellEnd"/>
      <w:r w:rsidRPr="000952D5">
        <w:rPr>
          <w:rFonts w:ascii="Arial" w:hAnsi="Arial" w:cs="Arial"/>
          <w:i/>
          <w:iCs/>
          <w:lang w:val="en-GB" w:eastAsia="ko-KR"/>
        </w:rPr>
        <w:t xml:space="preserve"> until the UE receives </w:t>
      </w:r>
      <w:proofErr w:type="spellStart"/>
      <w:r w:rsidRPr="000952D5">
        <w:rPr>
          <w:rFonts w:ascii="Arial" w:hAnsi="Arial" w:cs="Arial"/>
          <w:i/>
          <w:iCs/>
          <w:lang w:val="en-GB" w:eastAsia="ko-KR"/>
        </w:rPr>
        <w:t>eDRX</w:t>
      </w:r>
      <w:proofErr w:type="spellEnd"/>
      <w:r w:rsidRPr="000952D5">
        <w:rPr>
          <w:rFonts w:ascii="Arial" w:hAnsi="Arial" w:cs="Arial"/>
          <w:i/>
          <w:iCs/>
          <w:lang w:val="en-GB" w:eastAsia="ko-KR"/>
        </w:rPr>
        <w:t xml:space="preserve"> parameters during a tracking area updating procedure with EPS bearer</w:t>
      </w:r>
      <w:r w:rsidR="0059792F" w:rsidRPr="00DF106E">
        <w:rPr>
          <w:rFonts w:ascii="Arial" w:hAnsi="Arial" w:cs="Arial"/>
          <w:i/>
          <w:iCs/>
          <w:lang w:val="en-GB" w:eastAsia="ko-KR"/>
        </w:rPr>
        <w:t xml:space="preserve"> </w:t>
      </w:r>
      <w:r w:rsidRPr="000952D5">
        <w:rPr>
          <w:rFonts w:ascii="Arial" w:hAnsi="Arial" w:cs="Arial"/>
          <w:i/>
          <w:iCs/>
          <w:lang w:val="en-GB" w:eastAsia="ko-KR"/>
        </w:rPr>
        <w:t>context synchronization or upon successful completion of a service request procedure.</w:t>
      </w:r>
    </w:p>
    <w:p w14:paraId="1016B153" w14:textId="11A14177" w:rsidR="000952D5" w:rsidRPr="000952D5" w:rsidRDefault="000952D5" w:rsidP="000952D5">
      <w:pPr>
        <w:rPr>
          <w:rFonts w:ascii="Arial" w:hAnsi="Arial" w:cs="Arial"/>
          <w:i/>
          <w:iCs/>
          <w:lang w:val="en-GB" w:eastAsia="ko-KR"/>
        </w:rPr>
      </w:pPr>
      <w:r w:rsidRPr="000952D5">
        <w:rPr>
          <w:rFonts w:ascii="Arial" w:hAnsi="Arial" w:cs="Arial"/>
          <w:i/>
          <w:iCs/>
          <w:lang w:val="en-GB" w:eastAsia="ko-KR"/>
        </w:rPr>
        <w:t xml:space="preserve">If the UE did not receive the extended </w:t>
      </w:r>
      <w:proofErr w:type="spellStart"/>
      <w:r w:rsidRPr="000952D5">
        <w:rPr>
          <w:rFonts w:ascii="Arial" w:hAnsi="Arial" w:cs="Arial"/>
          <w:i/>
          <w:iCs/>
          <w:lang w:val="en-GB" w:eastAsia="ko-KR"/>
        </w:rPr>
        <w:t>eDRX</w:t>
      </w:r>
      <w:proofErr w:type="spellEnd"/>
      <w:r w:rsidRPr="000952D5">
        <w:rPr>
          <w:rFonts w:ascii="Arial" w:hAnsi="Arial" w:cs="Arial"/>
          <w:i/>
          <w:iCs/>
          <w:lang w:val="en-GB" w:eastAsia="ko-KR"/>
        </w:rPr>
        <w:t xml:space="preserve"> parameters IE, or if the UE has a PDN connection for emergency bearer</w:t>
      </w:r>
      <w:r w:rsidR="0059792F" w:rsidRPr="00DF106E">
        <w:rPr>
          <w:rFonts w:ascii="Arial" w:hAnsi="Arial" w:cs="Arial"/>
          <w:i/>
          <w:iCs/>
          <w:lang w:val="en-GB" w:eastAsia="ko-KR"/>
        </w:rPr>
        <w:t xml:space="preserve"> </w:t>
      </w:r>
      <w:r w:rsidRPr="000952D5">
        <w:rPr>
          <w:rFonts w:ascii="Arial" w:hAnsi="Arial" w:cs="Arial"/>
          <w:i/>
          <w:iCs/>
          <w:lang w:val="en-GB" w:eastAsia="ko-KR"/>
        </w:rPr>
        <w:t>services, the UE shall use the stored UE specific DRX parameter, if available.</w:t>
      </w:r>
    </w:p>
    <w:p w14:paraId="7A8691ED" w14:textId="6DE9EFBF" w:rsidR="000952D5" w:rsidRPr="00DF106E" w:rsidRDefault="000952D5" w:rsidP="000952D5">
      <w:pPr>
        <w:rPr>
          <w:rFonts w:ascii="Arial" w:hAnsi="Arial" w:cs="Arial"/>
          <w:i/>
          <w:iCs/>
          <w:lang w:eastAsia="ko-KR"/>
        </w:rPr>
      </w:pPr>
      <w:r w:rsidRPr="000952D5">
        <w:rPr>
          <w:rFonts w:ascii="Arial" w:hAnsi="Arial" w:cs="Arial"/>
          <w:i/>
          <w:iCs/>
          <w:lang w:val="en-GB" w:eastAsia="ko-KR"/>
        </w:rPr>
        <w:t xml:space="preserve">If the network did not accept the request to use </w:t>
      </w:r>
      <w:proofErr w:type="spellStart"/>
      <w:r w:rsidRPr="000952D5">
        <w:rPr>
          <w:rFonts w:ascii="Arial" w:hAnsi="Arial" w:cs="Arial"/>
          <w:i/>
          <w:iCs/>
          <w:lang w:val="en-GB" w:eastAsia="ko-KR"/>
        </w:rPr>
        <w:t>eDRX</w:t>
      </w:r>
      <w:proofErr w:type="spellEnd"/>
      <w:r w:rsidRPr="000952D5">
        <w:rPr>
          <w:rFonts w:ascii="Arial" w:hAnsi="Arial" w:cs="Arial"/>
          <w:i/>
          <w:iCs/>
          <w:lang w:val="en-GB" w:eastAsia="ko-KR"/>
        </w:rPr>
        <w:t>, or if the UE has a PDN connection for emergency bearer</w:t>
      </w:r>
      <w:r w:rsidR="000005A9" w:rsidRPr="00DF106E">
        <w:rPr>
          <w:rFonts w:ascii="Arial" w:hAnsi="Arial" w:cs="Arial"/>
          <w:i/>
          <w:iCs/>
          <w:lang w:val="en-GB" w:eastAsia="ko-KR"/>
        </w:rPr>
        <w:t xml:space="preserve"> </w:t>
      </w:r>
      <w:r w:rsidRPr="00DF106E">
        <w:rPr>
          <w:rFonts w:ascii="Arial" w:hAnsi="Arial" w:cs="Arial"/>
          <w:i/>
          <w:iCs/>
          <w:lang w:val="en-GB" w:eastAsia="ko-KR"/>
        </w:rPr>
        <w:t>services, the network shall use the stored UE specific DRX parameter, if available.</w:t>
      </w:r>
    </w:p>
    <w:p w14:paraId="6778D196" w14:textId="6F9FBFCE" w:rsidR="000952D5" w:rsidRPr="00DF106E" w:rsidRDefault="0002009F" w:rsidP="00D276FF">
      <w:pPr>
        <w:rPr>
          <w:rFonts w:ascii="Arial" w:hAnsi="Arial" w:cs="Arial"/>
          <w:lang w:eastAsia="ko-KR"/>
        </w:rPr>
      </w:pPr>
      <w:r w:rsidRPr="00DF106E">
        <w:rPr>
          <w:rFonts w:ascii="Arial" w:hAnsi="Arial" w:cs="Arial"/>
          <w:lang w:eastAsia="ko-KR"/>
        </w:rPr>
        <w:t>/…/</w:t>
      </w:r>
    </w:p>
    <w:p w14:paraId="1539C3EC" w14:textId="49E06324" w:rsidR="000952D5" w:rsidRPr="00DF106E" w:rsidRDefault="00B062C5" w:rsidP="008B67D4">
      <w:pPr>
        <w:pStyle w:val="Heading3"/>
        <w:rPr>
          <w:rFonts w:cs="Arial"/>
          <w:lang w:eastAsia="ko-KR"/>
        </w:rPr>
      </w:pPr>
      <w:r>
        <w:rPr>
          <w:rFonts w:cs="Arial"/>
          <w:lang w:eastAsia="ko-KR"/>
        </w:rPr>
        <w:t>A.2</w:t>
      </w:r>
      <w:r>
        <w:rPr>
          <w:rFonts w:cs="Arial"/>
          <w:lang w:eastAsia="ko-KR"/>
        </w:rPr>
        <w:tab/>
      </w:r>
      <w:proofErr w:type="spellStart"/>
      <w:r w:rsidR="000005A9" w:rsidRPr="00DF106E">
        <w:rPr>
          <w:rFonts w:cs="Arial"/>
          <w:lang w:eastAsia="ko-KR"/>
        </w:rPr>
        <w:t>eDRX</w:t>
      </w:r>
      <w:proofErr w:type="spellEnd"/>
      <w:r w:rsidR="000005A9" w:rsidRPr="00DF106E">
        <w:rPr>
          <w:rFonts w:cs="Arial"/>
          <w:lang w:eastAsia="ko-KR"/>
        </w:rPr>
        <w:t xml:space="preserve"> in 5GC, </w:t>
      </w:r>
      <w:r w:rsidR="00F12EC4" w:rsidRPr="00DF106E">
        <w:rPr>
          <w:rFonts w:cs="Arial"/>
          <w:lang w:eastAsia="ko-KR"/>
        </w:rPr>
        <w:t>TS 24.501</w:t>
      </w:r>
      <w:r w:rsidR="008B67D4" w:rsidRPr="00DF106E">
        <w:rPr>
          <w:rFonts w:cs="Arial"/>
          <w:lang w:eastAsia="ko-KR"/>
        </w:rPr>
        <w:t xml:space="preserve"> </w:t>
      </w:r>
      <w:r w:rsidR="00777D8E" w:rsidRPr="00DF106E">
        <w:rPr>
          <w:rFonts w:cs="Arial"/>
          <w:lang w:eastAsia="ko-KR"/>
        </w:rPr>
        <w:t>v18.7.0</w:t>
      </w:r>
      <w:r w:rsidR="008B67D4" w:rsidRPr="00DF106E">
        <w:rPr>
          <w:rFonts w:cs="Arial"/>
          <w:lang w:eastAsia="ko-KR"/>
        </w:rPr>
        <w:t xml:space="preserve"> clause 5.3.16</w:t>
      </w:r>
    </w:p>
    <w:p w14:paraId="6512FED4" w14:textId="637BB2F8" w:rsidR="0002009F" w:rsidRPr="00DF106E" w:rsidRDefault="0002009F" w:rsidP="00F12EC4">
      <w:pPr>
        <w:rPr>
          <w:rFonts w:ascii="Arial" w:hAnsi="Arial" w:cs="Arial"/>
          <w:i/>
          <w:iCs/>
          <w:lang w:val="en-GB" w:eastAsia="ko-KR"/>
        </w:rPr>
      </w:pPr>
      <w:r w:rsidRPr="00DF106E">
        <w:rPr>
          <w:rFonts w:ascii="Arial" w:hAnsi="Arial" w:cs="Arial"/>
          <w:i/>
          <w:iCs/>
          <w:lang w:val="en-GB" w:eastAsia="ko-KR"/>
        </w:rPr>
        <w:t>/…/</w:t>
      </w:r>
    </w:p>
    <w:p w14:paraId="4CB3F6A6" w14:textId="6F9FEB4E" w:rsidR="00F12EC4" w:rsidRPr="00F12EC4" w:rsidRDefault="00F12EC4" w:rsidP="00F12EC4">
      <w:pPr>
        <w:rPr>
          <w:rFonts w:ascii="Arial" w:hAnsi="Arial" w:cs="Arial"/>
          <w:i/>
          <w:iCs/>
          <w:lang w:val="en-GB" w:eastAsia="ko-KR"/>
        </w:rPr>
      </w:pPr>
      <w:r w:rsidRPr="00F12EC4">
        <w:rPr>
          <w:rFonts w:ascii="Arial" w:hAnsi="Arial" w:cs="Arial"/>
          <w:i/>
          <w:iCs/>
          <w:lang w:val="en-GB" w:eastAsia="ko-KR"/>
        </w:rPr>
        <w:lastRenderedPageBreak/>
        <w:t xml:space="preserve">The UE and the network may negotiate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xml:space="preserve"> parameters during a registration procedure when the UE has an</w:t>
      </w:r>
      <w:r w:rsidR="00213069" w:rsidRPr="00DF106E">
        <w:rPr>
          <w:rFonts w:ascii="Arial" w:hAnsi="Arial" w:cs="Arial"/>
          <w:i/>
          <w:iCs/>
          <w:lang w:val="en-GB" w:eastAsia="ko-KR"/>
        </w:rPr>
        <w:t xml:space="preserve"> </w:t>
      </w:r>
      <w:r w:rsidRPr="00F12EC4">
        <w:rPr>
          <w:rFonts w:ascii="Arial" w:hAnsi="Arial" w:cs="Arial"/>
          <w:i/>
          <w:iCs/>
          <w:lang w:val="en-GB" w:eastAsia="ko-KR"/>
        </w:rPr>
        <w:t>emergency PDU session.</w:t>
      </w:r>
    </w:p>
    <w:p w14:paraId="515F4F62" w14:textId="6F2B97BD" w:rsidR="00F12EC4" w:rsidRPr="00F12EC4" w:rsidRDefault="00F12EC4" w:rsidP="00F12EC4">
      <w:pPr>
        <w:rPr>
          <w:rFonts w:ascii="Arial" w:hAnsi="Arial" w:cs="Arial"/>
          <w:i/>
          <w:iCs/>
          <w:lang w:val="en-GB" w:eastAsia="ko-KR"/>
        </w:rPr>
      </w:pPr>
      <w:r w:rsidRPr="00F12EC4">
        <w:rPr>
          <w:rFonts w:ascii="Arial" w:hAnsi="Arial" w:cs="Arial"/>
          <w:i/>
          <w:iCs/>
          <w:lang w:val="en-GB" w:eastAsia="ko-KR"/>
        </w:rPr>
        <w:t xml:space="preserve">The network accepts the request to use the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xml:space="preserve"> by providing the Negotiated extended DRX parameters IE when</w:t>
      </w:r>
      <w:r w:rsidR="00213069" w:rsidRPr="00DF106E">
        <w:rPr>
          <w:rFonts w:ascii="Arial" w:hAnsi="Arial" w:cs="Arial"/>
          <w:i/>
          <w:iCs/>
          <w:lang w:val="en-GB" w:eastAsia="ko-KR"/>
        </w:rPr>
        <w:t xml:space="preserve"> </w:t>
      </w:r>
      <w:r w:rsidRPr="00F12EC4">
        <w:rPr>
          <w:rFonts w:ascii="Arial" w:hAnsi="Arial" w:cs="Arial"/>
          <w:i/>
          <w:iCs/>
          <w:lang w:val="en-GB" w:eastAsia="ko-KR"/>
        </w:rPr>
        <w:t xml:space="preserve">accepting the registration procedure. The UE shall use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xml:space="preserve"> only if it received the Negotiated extended DRX</w:t>
      </w:r>
      <w:r w:rsidR="00213069" w:rsidRPr="00DF106E">
        <w:rPr>
          <w:rFonts w:ascii="Arial" w:hAnsi="Arial" w:cs="Arial"/>
          <w:i/>
          <w:iCs/>
          <w:lang w:val="en-GB" w:eastAsia="ko-KR"/>
        </w:rPr>
        <w:t xml:space="preserve"> </w:t>
      </w:r>
      <w:r w:rsidRPr="00F12EC4">
        <w:rPr>
          <w:rFonts w:ascii="Arial" w:hAnsi="Arial" w:cs="Arial"/>
          <w:i/>
          <w:iCs/>
          <w:lang w:val="en-GB" w:eastAsia="ko-KR"/>
        </w:rPr>
        <w:t>parameters IE during the last registration procedure and the UE does not have an emergency PDU session.</w:t>
      </w:r>
    </w:p>
    <w:p w14:paraId="402EA399" w14:textId="530A192A" w:rsidR="00F12EC4" w:rsidRPr="00F12EC4" w:rsidRDefault="00F12EC4" w:rsidP="00F12EC4">
      <w:pPr>
        <w:rPr>
          <w:rFonts w:ascii="Arial" w:hAnsi="Arial" w:cs="Arial"/>
          <w:i/>
          <w:iCs/>
          <w:lang w:val="en-GB" w:eastAsia="ko-KR"/>
        </w:rPr>
      </w:pPr>
      <w:r w:rsidRPr="00F12EC4">
        <w:rPr>
          <w:rFonts w:ascii="Arial" w:hAnsi="Arial" w:cs="Arial"/>
          <w:i/>
          <w:iCs/>
          <w:lang w:val="en-GB" w:eastAsia="ko-KR"/>
        </w:rPr>
        <w:t xml:space="preserve">NOTE 1: If the UE wants to keep using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the UE includes the Extended DRX parameters IE in each</w:t>
      </w:r>
      <w:r w:rsidR="00213069" w:rsidRPr="00DF106E">
        <w:rPr>
          <w:rFonts w:ascii="Arial" w:hAnsi="Arial" w:cs="Arial"/>
          <w:i/>
          <w:iCs/>
          <w:lang w:val="en-GB" w:eastAsia="ko-KR"/>
        </w:rPr>
        <w:t xml:space="preserve"> </w:t>
      </w:r>
      <w:r w:rsidRPr="00F12EC4">
        <w:rPr>
          <w:rFonts w:ascii="Arial" w:hAnsi="Arial" w:cs="Arial"/>
          <w:i/>
          <w:iCs/>
          <w:lang w:val="en-GB" w:eastAsia="ko-KR"/>
        </w:rPr>
        <w:t>registration procedure.</w:t>
      </w:r>
    </w:p>
    <w:p w14:paraId="359E524A" w14:textId="7EA8C422" w:rsidR="00F12EC4" w:rsidRPr="00F12EC4" w:rsidRDefault="00F12EC4" w:rsidP="00F12EC4">
      <w:pPr>
        <w:rPr>
          <w:rFonts w:ascii="Arial" w:hAnsi="Arial" w:cs="Arial"/>
          <w:i/>
          <w:iCs/>
          <w:highlight w:val="green"/>
          <w:lang w:val="en-GB" w:eastAsia="ko-KR"/>
        </w:rPr>
      </w:pPr>
      <w:r w:rsidRPr="00F12EC4">
        <w:rPr>
          <w:rFonts w:ascii="Arial" w:hAnsi="Arial" w:cs="Arial"/>
          <w:i/>
          <w:iCs/>
          <w:highlight w:val="green"/>
          <w:lang w:val="en-GB" w:eastAsia="ko-KR"/>
        </w:rPr>
        <w:t>If the UE received the Negotiated extended DRX parameters IE during the last registration procedure, upon successful</w:t>
      </w:r>
      <w:r w:rsidR="00213069" w:rsidRPr="00B87DB7">
        <w:rPr>
          <w:rFonts w:ascii="Arial" w:hAnsi="Arial" w:cs="Arial"/>
          <w:i/>
          <w:iCs/>
          <w:highlight w:val="green"/>
          <w:lang w:val="en-GB" w:eastAsia="ko-KR"/>
        </w:rPr>
        <w:t xml:space="preserve"> </w:t>
      </w:r>
      <w:r w:rsidRPr="00F12EC4">
        <w:rPr>
          <w:rFonts w:ascii="Arial" w:hAnsi="Arial" w:cs="Arial"/>
          <w:i/>
          <w:iCs/>
          <w:highlight w:val="green"/>
          <w:lang w:val="en-GB" w:eastAsia="ko-KR"/>
        </w:rPr>
        <w:t xml:space="preserve">completion of the PDU session release procedure of the emergency PDU session, the UE shall resume </w:t>
      </w:r>
      <w:proofErr w:type="spellStart"/>
      <w:r w:rsidRPr="00F12EC4">
        <w:rPr>
          <w:rFonts w:ascii="Arial" w:hAnsi="Arial" w:cs="Arial"/>
          <w:i/>
          <w:iCs/>
          <w:highlight w:val="green"/>
          <w:lang w:val="en-GB" w:eastAsia="ko-KR"/>
        </w:rPr>
        <w:t>eDRX</w:t>
      </w:r>
      <w:proofErr w:type="spellEnd"/>
      <w:r w:rsidRPr="00F12EC4">
        <w:rPr>
          <w:rFonts w:ascii="Arial" w:hAnsi="Arial" w:cs="Arial"/>
          <w:i/>
          <w:iCs/>
          <w:highlight w:val="green"/>
          <w:lang w:val="en-GB" w:eastAsia="ko-KR"/>
        </w:rPr>
        <w:t>.</w:t>
      </w:r>
    </w:p>
    <w:p w14:paraId="1EDD7067" w14:textId="3D43F734" w:rsidR="00F12EC4" w:rsidRPr="00F12EC4" w:rsidRDefault="00F12EC4" w:rsidP="00F12EC4">
      <w:pPr>
        <w:rPr>
          <w:rFonts w:ascii="Arial" w:hAnsi="Arial" w:cs="Arial"/>
          <w:i/>
          <w:iCs/>
          <w:lang w:val="en-GB" w:eastAsia="ko-KR"/>
        </w:rPr>
      </w:pPr>
      <w:r w:rsidRPr="00F12EC4">
        <w:rPr>
          <w:rFonts w:ascii="Arial" w:hAnsi="Arial" w:cs="Arial"/>
          <w:i/>
          <w:iCs/>
          <w:highlight w:val="green"/>
          <w:lang w:val="en-GB" w:eastAsia="ko-KR"/>
        </w:rPr>
        <w:t>If the network has provided the Negotiated extended DRX parameters IE during the last registration procedure, upon</w:t>
      </w:r>
      <w:r w:rsidR="00213069" w:rsidRPr="00B87DB7">
        <w:rPr>
          <w:rFonts w:ascii="Arial" w:hAnsi="Arial" w:cs="Arial"/>
          <w:i/>
          <w:iCs/>
          <w:highlight w:val="green"/>
          <w:lang w:val="en-GB" w:eastAsia="ko-KR"/>
        </w:rPr>
        <w:t xml:space="preserve"> </w:t>
      </w:r>
      <w:r w:rsidRPr="00F12EC4">
        <w:rPr>
          <w:rFonts w:ascii="Arial" w:hAnsi="Arial" w:cs="Arial"/>
          <w:i/>
          <w:iCs/>
          <w:highlight w:val="green"/>
          <w:lang w:val="en-GB" w:eastAsia="ko-KR"/>
        </w:rPr>
        <w:t>successful completion of the PDU session release procedure of the emergency PDU session, the network shall resume</w:t>
      </w:r>
      <w:r w:rsidR="00213069" w:rsidRPr="00B87DB7">
        <w:rPr>
          <w:rFonts w:ascii="Arial" w:hAnsi="Arial" w:cs="Arial"/>
          <w:i/>
          <w:iCs/>
          <w:highlight w:val="green"/>
          <w:lang w:val="en-GB" w:eastAsia="ko-KR"/>
        </w:rPr>
        <w:t xml:space="preserve"> </w:t>
      </w:r>
      <w:proofErr w:type="spellStart"/>
      <w:r w:rsidRPr="00F12EC4">
        <w:rPr>
          <w:rFonts w:ascii="Arial" w:hAnsi="Arial" w:cs="Arial"/>
          <w:i/>
          <w:iCs/>
          <w:highlight w:val="green"/>
          <w:lang w:val="en-GB" w:eastAsia="ko-KR"/>
        </w:rPr>
        <w:t>eDRX</w:t>
      </w:r>
      <w:proofErr w:type="spellEnd"/>
      <w:r w:rsidRPr="00F12EC4">
        <w:rPr>
          <w:rFonts w:ascii="Arial" w:hAnsi="Arial" w:cs="Arial"/>
          <w:i/>
          <w:iCs/>
          <w:lang w:val="en-GB" w:eastAsia="ko-KR"/>
        </w:rPr>
        <w:t>.</w:t>
      </w:r>
    </w:p>
    <w:p w14:paraId="34E2EF08" w14:textId="35D2BC51" w:rsidR="00F12EC4" w:rsidRPr="00F12EC4" w:rsidRDefault="00F12EC4" w:rsidP="00F12EC4">
      <w:pPr>
        <w:rPr>
          <w:rFonts w:ascii="Arial" w:hAnsi="Arial" w:cs="Arial"/>
          <w:i/>
          <w:iCs/>
          <w:lang w:val="en-GB" w:eastAsia="ko-KR"/>
        </w:rPr>
      </w:pPr>
      <w:r w:rsidRPr="00F12EC4">
        <w:rPr>
          <w:rFonts w:ascii="Arial" w:hAnsi="Arial" w:cs="Arial"/>
          <w:i/>
          <w:iCs/>
          <w:lang w:val="en-GB" w:eastAsia="ko-KR"/>
        </w:rPr>
        <w:t xml:space="preserve">If the UE or the network locally releases an emergency PDU session, the UE or the network shall not use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xml:space="preserve"> until</w:t>
      </w:r>
      <w:r w:rsidR="00213069" w:rsidRPr="00DF106E">
        <w:rPr>
          <w:rFonts w:ascii="Arial" w:hAnsi="Arial" w:cs="Arial"/>
          <w:i/>
          <w:iCs/>
          <w:lang w:val="en-GB" w:eastAsia="ko-KR"/>
        </w:rPr>
        <w:t xml:space="preserve"> </w:t>
      </w:r>
      <w:r w:rsidRPr="00F12EC4">
        <w:rPr>
          <w:rFonts w:ascii="Arial" w:hAnsi="Arial" w:cs="Arial"/>
          <w:i/>
          <w:iCs/>
          <w:lang w:val="en-GB" w:eastAsia="ko-KR"/>
        </w:rPr>
        <w:t xml:space="preserve">the UE receives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xml:space="preserve"> parameters during a registration procedure with PDU session context synchronization or upon</w:t>
      </w:r>
      <w:r w:rsidR="00213069" w:rsidRPr="00DF106E">
        <w:rPr>
          <w:rFonts w:ascii="Arial" w:hAnsi="Arial" w:cs="Arial"/>
          <w:i/>
          <w:iCs/>
          <w:lang w:val="en-GB" w:eastAsia="ko-KR"/>
        </w:rPr>
        <w:t xml:space="preserve"> </w:t>
      </w:r>
      <w:r w:rsidRPr="00F12EC4">
        <w:rPr>
          <w:rFonts w:ascii="Arial" w:hAnsi="Arial" w:cs="Arial"/>
          <w:i/>
          <w:iCs/>
          <w:lang w:val="en-GB" w:eastAsia="ko-KR"/>
        </w:rPr>
        <w:t>successful completion of a service request procedure with PDU session context synchronization.</w:t>
      </w:r>
    </w:p>
    <w:p w14:paraId="67EE6592" w14:textId="54BC773C" w:rsidR="00F12EC4" w:rsidRPr="00F12EC4" w:rsidRDefault="00F12EC4" w:rsidP="00F12EC4">
      <w:pPr>
        <w:rPr>
          <w:rFonts w:ascii="Arial" w:hAnsi="Arial" w:cs="Arial"/>
          <w:i/>
          <w:iCs/>
          <w:lang w:val="en-GB" w:eastAsia="ko-KR"/>
        </w:rPr>
      </w:pPr>
      <w:r w:rsidRPr="00F12EC4">
        <w:rPr>
          <w:rFonts w:ascii="Arial" w:hAnsi="Arial" w:cs="Arial"/>
          <w:i/>
          <w:iCs/>
          <w:lang w:val="en-GB" w:eastAsia="ko-KR"/>
        </w:rPr>
        <w:t>If the UE did not receive the Negotiated extended DRX parameters IE, or if the UE has an emergency PDU session, the</w:t>
      </w:r>
      <w:r w:rsidR="00213069" w:rsidRPr="00DF106E">
        <w:rPr>
          <w:rFonts w:ascii="Arial" w:hAnsi="Arial" w:cs="Arial"/>
          <w:i/>
          <w:iCs/>
          <w:lang w:val="en-GB" w:eastAsia="ko-KR"/>
        </w:rPr>
        <w:t xml:space="preserve"> </w:t>
      </w:r>
      <w:r w:rsidRPr="00F12EC4">
        <w:rPr>
          <w:rFonts w:ascii="Arial" w:hAnsi="Arial" w:cs="Arial"/>
          <w:i/>
          <w:iCs/>
          <w:lang w:val="en-GB" w:eastAsia="ko-KR"/>
        </w:rPr>
        <w:t>UE shall use the stored UE specific DRX parameter, if available.</w:t>
      </w:r>
    </w:p>
    <w:p w14:paraId="6E1F6639" w14:textId="05FE4D36" w:rsidR="000952D5" w:rsidRPr="00DF106E" w:rsidRDefault="00F12EC4" w:rsidP="00F12EC4">
      <w:pPr>
        <w:rPr>
          <w:rFonts w:ascii="Arial" w:hAnsi="Arial" w:cs="Arial"/>
          <w:i/>
          <w:iCs/>
          <w:lang w:val="en-GB" w:eastAsia="ko-KR"/>
        </w:rPr>
      </w:pPr>
      <w:r w:rsidRPr="00F12EC4">
        <w:rPr>
          <w:rFonts w:ascii="Arial" w:hAnsi="Arial" w:cs="Arial"/>
          <w:i/>
          <w:iCs/>
          <w:lang w:val="en-GB" w:eastAsia="ko-KR"/>
        </w:rPr>
        <w:t xml:space="preserve">If the network did not accept the request to use </w:t>
      </w:r>
      <w:proofErr w:type="spellStart"/>
      <w:r w:rsidRPr="00F12EC4">
        <w:rPr>
          <w:rFonts w:ascii="Arial" w:hAnsi="Arial" w:cs="Arial"/>
          <w:i/>
          <w:iCs/>
          <w:lang w:val="en-GB" w:eastAsia="ko-KR"/>
        </w:rPr>
        <w:t>eDRX</w:t>
      </w:r>
      <w:proofErr w:type="spellEnd"/>
      <w:r w:rsidRPr="00F12EC4">
        <w:rPr>
          <w:rFonts w:ascii="Arial" w:hAnsi="Arial" w:cs="Arial"/>
          <w:i/>
          <w:iCs/>
          <w:lang w:val="en-GB" w:eastAsia="ko-KR"/>
        </w:rPr>
        <w:t>, or if the UE has an emergency PDU session, the network shall</w:t>
      </w:r>
      <w:r w:rsidR="00213069" w:rsidRPr="00DF106E">
        <w:rPr>
          <w:rFonts w:ascii="Arial" w:hAnsi="Arial" w:cs="Arial"/>
          <w:i/>
          <w:iCs/>
          <w:lang w:val="en-GB" w:eastAsia="ko-KR"/>
        </w:rPr>
        <w:t xml:space="preserve"> </w:t>
      </w:r>
      <w:r w:rsidRPr="00DF106E">
        <w:rPr>
          <w:rFonts w:ascii="Arial" w:hAnsi="Arial" w:cs="Arial"/>
          <w:i/>
          <w:iCs/>
          <w:lang w:val="en-GB" w:eastAsia="ko-KR"/>
        </w:rPr>
        <w:t>use the stored UE specific DRX parameter, if available.</w:t>
      </w:r>
    </w:p>
    <w:p w14:paraId="6FDBCC06" w14:textId="1348800F" w:rsidR="00213069" w:rsidRPr="00DF106E" w:rsidRDefault="00213069" w:rsidP="00F12EC4">
      <w:pPr>
        <w:rPr>
          <w:rFonts w:ascii="Arial" w:hAnsi="Arial" w:cs="Arial"/>
          <w:i/>
          <w:iCs/>
          <w:lang w:val="en-GB" w:eastAsia="ko-KR"/>
        </w:rPr>
      </w:pPr>
      <w:r w:rsidRPr="00DF106E">
        <w:rPr>
          <w:rFonts w:ascii="Arial" w:hAnsi="Arial" w:cs="Arial"/>
          <w:i/>
          <w:iCs/>
          <w:lang w:val="en-GB" w:eastAsia="ko-KR"/>
        </w:rPr>
        <w:t>/../</w:t>
      </w:r>
    </w:p>
    <w:p w14:paraId="4AF44CF0" w14:textId="74C43D0B" w:rsidR="00213069" w:rsidRPr="00DF106E" w:rsidRDefault="004F6C1B" w:rsidP="00F12EC4">
      <w:pPr>
        <w:rPr>
          <w:rFonts w:ascii="Arial" w:hAnsi="Arial" w:cs="Arial"/>
          <w:i/>
          <w:iCs/>
          <w:lang w:val="en-GB" w:eastAsia="ko-KR"/>
        </w:rPr>
      </w:pPr>
      <w:r>
        <w:rPr>
          <w:rFonts w:ascii="Arial" w:hAnsi="Arial" w:cs="Arial"/>
          <w:i/>
          <w:iCs/>
          <w:lang w:val="en-GB" w:eastAsia="ko-KR"/>
        </w:rPr>
        <w:t>*********** end ********</w:t>
      </w:r>
    </w:p>
    <w:sectPr w:rsidR="00213069" w:rsidRPr="00DF106E" w:rsidSect="009D2440">
      <w:footerReference w:type="even" r:id="rId11"/>
      <w:footerReference w:type="defaul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962C9" w14:textId="77777777" w:rsidR="00F10D47" w:rsidRDefault="00F10D47">
      <w:r>
        <w:separator/>
      </w:r>
    </w:p>
  </w:endnote>
  <w:endnote w:type="continuationSeparator" w:id="0">
    <w:p w14:paraId="40504FCE" w14:textId="77777777" w:rsidR="00F10D47" w:rsidRDefault="00F10D47">
      <w:r>
        <w:continuationSeparator/>
      </w:r>
    </w:p>
  </w:endnote>
  <w:endnote w:type="continuationNotice" w:id="1">
    <w:p w14:paraId="32C2119F" w14:textId="77777777" w:rsidR="00F10D47" w:rsidRDefault="00F10D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AB07E" w14:textId="77777777" w:rsidR="00DD576C" w:rsidRDefault="00DD5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07397" w14:textId="77777777" w:rsidR="00DD576C" w:rsidRDefault="00DD5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24D95" w14:textId="77777777" w:rsidR="00F10D47" w:rsidRDefault="00F10D47">
      <w:r>
        <w:separator/>
      </w:r>
    </w:p>
  </w:footnote>
  <w:footnote w:type="continuationSeparator" w:id="0">
    <w:p w14:paraId="770A3ED8" w14:textId="77777777" w:rsidR="00F10D47" w:rsidRDefault="00F10D47">
      <w:r>
        <w:continuationSeparator/>
      </w:r>
    </w:p>
  </w:footnote>
  <w:footnote w:type="continuationNotice" w:id="1">
    <w:p w14:paraId="7C83AD8A" w14:textId="77777777" w:rsidR="00F10D47" w:rsidRDefault="00F10D4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50A21F6"/>
    <w:multiLevelType w:val="multilevel"/>
    <w:tmpl w:val="E7FAE5B4"/>
    <w:lvl w:ilvl="0">
      <w:start w:val="1"/>
      <w:numFmt w:val="decimal"/>
      <w:lvlText w:val="%1."/>
      <w:lvlJc w:val="left"/>
      <w:pPr>
        <w:ind w:left="1130" w:hanging="113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D7F2520"/>
    <w:multiLevelType w:val="hybridMultilevel"/>
    <w:tmpl w:val="265859BC"/>
    <w:lvl w:ilvl="0" w:tplc="9A90F55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FD7C5A"/>
    <w:multiLevelType w:val="hybridMultilevel"/>
    <w:tmpl w:val="4D2014DE"/>
    <w:lvl w:ilvl="0" w:tplc="228008B4">
      <w:start w:val="3"/>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290795463">
    <w:abstractNumId w:val="3"/>
  </w:num>
  <w:num w:numId="5" w16cid:durableId="161288147">
    <w:abstractNumId w:val="4"/>
  </w:num>
  <w:num w:numId="6" w16cid:durableId="911161677">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9"/>
    <w:rsid w:val="00000F94"/>
    <w:rsid w:val="00000FBE"/>
    <w:rsid w:val="0000152F"/>
    <w:rsid w:val="00001BD4"/>
    <w:rsid w:val="00001E2A"/>
    <w:rsid w:val="00002162"/>
    <w:rsid w:val="00002291"/>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CE9"/>
    <w:rsid w:val="00015049"/>
    <w:rsid w:val="0001664E"/>
    <w:rsid w:val="00016AF9"/>
    <w:rsid w:val="00016E21"/>
    <w:rsid w:val="0001742C"/>
    <w:rsid w:val="000177DE"/>
    <w:rsid w:val="00017D96"/>
    <w:rsid w:val="0002009F"/>
    <w:rsid w:val="0002070C"/>
    <w:rsid w:val="00020733"/>
    <w:rsid w:val="000218A7"/>
    <w:rsid w:val="00021C65"/>
    <w:rsid w:val="000221FF"/>
    <w:rsid w:val="00022E4A"/>
    <w:rsid w:val="00022E70"/>
    <w:rsid w:val="00022F1E"/>
    <w:rsid w:val="000234BE"/>
    <w:rsid w:val="00023B88"/>
    <w:rsid w:val="00023BBE"/>
    <w:rsid w:val="00023BF5"/>
    <w:rsid w:val="000246E1"/>
    <w:rsid w:val="000247B9"/>
    <w:rsid w:val="000248BA"/>
    <w:rsid w:val="00024EA7"/>
    <w:rsid w:val="00025729"/>
    <w:rsid w:val="00025ABC"/>
    <w:rsid w:val="00025C30"/>
    <w:rsid w:val="00025CCD"/>
    <w:rsid w:val="00025D27"/>
    <w:rsid w:val="0002630C"/>
    <w:rsid w:val="00026B25"/>
    <w:rsid w:val="0002714F"/>
    <w:rsid w:val="000271F4"/>
    <w:rsid w:val="000275BE"/>
    <w:rsid w:val="00027FD8"/>
    <w:rsid w:val="000302B3"/>
    <w:rsid w:val="00030C81"/>
    <w:rsid w:val="0003120D"/>
    <w:rsid w:val="00031382"/>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376"/>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6E4"/>
    <w:rsid w:val="00090E98"/>
    <w:rsid w:val="00091453"/>
    <w:rsid w:val="00091954"/>
    <w:rsid w:val="000919A6"/>
    <w:rsid w:val="00091AC8"/>
    <w:rsid w:val="00091CDD"/>
    <w:rsid w:val="00091E7A"/>
    <w:rsid w:val="000921E8"/>
    <w:rsid w:val="0009240C"/>
    <w:rsid w:val="000929FB"/>
    <w:rsid w:val="00092DCA"/>
    <w:rsid w:val="00094771"/>
    <w:rsid w:val="00094EDA"/>
    <w:rsid w:val="000952D5"/>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0C3"/>
    <w:rsid w:val="000B6290"/>
    <w:rsid w:val="000B6358"/>
    <w:rsid w:val="000B6828"/>
    <w:rsid w:val="000B76F7"/>
    <w:rsid w:val="000B78CB"/>
    <w:rsid w:val="000B7D8E"/>
    <w:rsid w:val="000C00D8"/>
    <w:rsid w:val="000C038A"/>
    <w:rsid w:val="000C11E1"/>
    <w:rsid w:val="000C14E5"/>
    <w:rsid w:val="000C16FD"/>
    <w:rsid w:val="000C1914"/>
    <w:rsid w:val="000C21D7"/>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1D4"/>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5C0"/>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5FB"/>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1E"/>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45"/>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2DBD"/>
    <w:rsid w:val="00183773"/>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A42"/>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A3"/>
    <w:rsid w:val="001A40C7"/>
    <w:rsid w:val="001A44E9"/>
    <w:rsid w:val="001A4696"/>
    <w:rsid w:val="001A4B45"/>
    <w:rsid w:val="001A4F0C"/>
    <w:rsid w:val="001A4FBC"/>
    <w:rsid w:val="001A51BB"/>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358"/>
    <w:rsid w:val="001B6712"/>
    <w:rsid w:val="001B68C1"/>
    <w:rsid w:val="001B76C3"/>
    <w:rsid w:val="001B7BDA"/>
    <w:rsid w:val="001C0E61"/>
    <w:rsid w:val="001C1382"/>
    <w:rsid w:val="001C141A"/>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6E44"/>
    <w:rsid w:val="001E7173"/>
    <w:rsid w:val="001E75B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69"/>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0EA2"/>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69CB"/>
    <w:rsid w:val="00247977"/>
    <w:rsid w:val="002503C0"/>
    <w:rsid w:val="0025102E"/>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3C"/>
    <w:rsid w:val="00274D5D"/>
    <w:rsid w:val="00274F56"/>
    <w:rsid w:val="00274FFE"/>
    <w:rsid w:val="002750BA"/>
    <w:rsid w:val="00275D12"/>
    <w:rsid w:val="00276480"/>
    <w:rsid w:val="002764ED"/>
    <w:rsid w:val="00277155"/>
    <w:rsid w:val="002778E9"/>
    <w:rsid w:val="00280118"/>
    <w:rsid w:val="0028071C"/>
    <w:rsid w:val="00280A19"/>
    <w:rsid w:val="00280DEE"/>
    <w:rsid w:val="00280EEE"/>
    <w:rsid w:val="002811EA"/>
    <w:rsid w:val="00281653"/>
    <w:rsid w:val="0028173F"/>
    <w:rsid w:val="002819E9"/>
    <w:rsid w:val="00281FFE"/>
    <w:rsid w:val="0028285E"/>
    <w:rsid w:val="0028294F"/>
    <w:rsid w:val="00282A06"/>
    <w:rsid w:val="0028354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87D5A"/>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17"/>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A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20"/>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8E5"/>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BFD"/>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4DA0"/>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398"/>
    <w:rsid w:val="00341C7A"/>
    <w:rsid w:val="00341D89"/>
    <w:rsid w:val="0034256E"/>
    <w:rsid w:val="00342830"/>
    <w:rsid w:val="00342869"/>
    <w:rsid w:val="00342BA9"/>
    <w:rsid w:val="00342E25"/>
    <w:rsid w:val="00342EE7"/>
    <w:rsid w:val="00343482"/>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5A3"/>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91F"/>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9A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B6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9FF"/>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51C"/>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6"/>
    <w:rsid w:val="003F5A0B"/>
    <w:rsid w:val="003F60D2"/>
    <w:rsid w:val="003F62FA"/>
    <w:rsid w:val="003F6AAD"/>
    <w:rsid w:val="003F77D6"/>
    <w:rsid w:val="004004D4"/>
    <w:rsid w:val="00400657"/>
    <w:rsid w:val="00400AFA"/>
    <w:rsid w:val="004013CC"/>
    <w:rsid w:val="004018A5"/>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0E0C"/>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1D4"/>
    <w:rsid w:val="004507AC"/>
    <w:rsid w:val="00450822"/>
    <w:rsid w:val="004510D5"/>
    <w:rsid w:val="00451476"/>
    <w:rsid w:val="004515AD"/>
    <w:rsid w:val="004530FE"/>
    <w:rsid w:val="00453929"/>
    <w:rsid w:val="0045439F"/>
    <w:rsid w:val="00455921"/>
    <w:rsid w:val="00455948"/>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969"/>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BDD"/>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3CD"/>
    <w:rsid w:val="004B4661"/>
    <w:rsid w:val="004B4D41"/>
    <w:rsid w:val="004B50C1"/>
    <w:rsid w:val="004B5F3F"/>
    <w:rsid w:val="004B5FBB"/>
    <w:rsid w:val="004B6158"/>
    <w:rsid w:val="004B69EE"/>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2F"/>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1E6B"/>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09"/>
    <w:rsid w:val="004F4ADD"/>
    <w:rsid w:val="004F4BED"/>
    <w:rsid w:val="004F5605"/>
    <w:rsid w:val="004F5BF1"/>
    <w:rsid w:val="004F60A8"/>
    <w:rsid w:val="004F696C"/>
    <w:rsid w:val="004F6C1B"/>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9DD"/>
    <w:rsid w:val="0051316E"/>
    <w:rsid w:val="00514162"/>
    <w:rsid w:val="0051475B"/>
    <w:rsid w:val="00514AC1"/>
    <w:rsid w:val="00514D04"/>
    <w:rsid w:val="0051574A"/>
    <w:rsid w:val="005157F2"/>
    <w:rsid w:val="0051598E"/>
    <w:rsid w:val="00516147"/>
    <w:rsid w:val="0051622D"/>
    <w:rsid w:val="005164A6"/>
    <w:rsid w:val="00516551"/>
    <w:rsid w:val="00516A6C"/>
    <w:rsid w:val="00516A7B"/>
    <w:rsid w:val="00516B71"/>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637"/>
    <w:rsid w:val="00550E67"/>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6E6B"/>
    <w:rsid w:val="00567CF2"/>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3C7"/>
    <w:rsid w:val="005957DD"/>
    <w:rsid w:val="00595C17"/>
    <w:rsid w:val="005962B5"/>
    <w:rsid w:val="0059656E"/>
    <w:rsid w:val="005974A1"/>
    <w:rsid w:val="0059792F"/>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8D5"/>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D7FD0"/>
    <w:rsid w:val="005E052E"/>
    <w:rsid w:val="005E0842"/>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15A"/>
    <w:rsid w:val="006156A2"/>
    <w:rsid w:val="0061577E"/>
    <w:rsid w:val="006159E7"/>
    <w:rsid w:val="00615C35"/>
    <w:rsid w:val="00616C05"/>
    <w:rsid w:val="00616C2D"/>
    <w:rsid w:val="00616D19"/>
    <w:rsid w:val="00616E86"/>
    <w:rsid w:val="00617769"/>
    <w:rsid w:val="0061777B"/>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16A8"/>
    <w:rsid w:val="00641D99"/>
    <w:rsid w:val="00642411"/>
    <w:rsid w:val="006425A7"/>
    <w:rsid w:val="00642665"/>
    <w:rsid w:val="00642BD9"/>
    <w:rsid w:val="00642D0B"/>
    <w:rsid w:val="00642DA6"/>
    <w:rsid w:val="006434DD"/>
    <w:rsid w:val="0064485C"/>
    <w:rsid w:val="006449DF"/>
    <w:rsid w:val="006450B6"/>
    <w:rsid w:val="006450B9"/>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44"/>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1C"/>
    <w:rsid w:val="00696CE4"/>
    <w:rsid w:val="00696D99"/>
    <w:rsid w:val="00696E3F"/>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6F45"/>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2FB5"/>
    <w:rsid w:val="006C3FDB"/>
    <w:rsid w:val="006C4361"/>
    <w:rsid w:val="006C4A55"/>
    <w:rsid w:val="006C55D3"/>
    <w:rsid w:val="006C5AB6"/>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3D7A"/>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FD3"/>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0FFA"/>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0A91"/>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0BA"/>
    <w:rsid w:val="0073413B"/>
    <w:rsid w:val="007346AC"/>
    <w:rsid w:val="00734C7B"/>
    <w:rsid w:val="0073512B"/>
    <w:rsid w:val="007355B1"/>
    <w:rsid w:val="00735AC4"/>
    <w:rsid w:val="007365E7"/>
    <w:rsid w:val="00736D99"/>
    <w:rsid w:val="00740EE7"/>
    <w:rsid w:val="00741202"/>
    <w:rsid w:val="00741FF1"/>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0A1"/>
    <w:rsid w:val="00754306"/>
    <w:rsid w:val="007546CC"/>
    <w:rsid w:val="007546FE"/>
    <w:rsid w:val="00754722"/>
    <w:rsid w:val="00754BD9"/>
    <w:rsid w:val="0075596C"/>
    <w:rsid w:val="00755FFE"/>
    <w:rsid w:val="007565F3"/>
    <w:rsid w:val="00757169"/>
    <w:rsid w:val="00757197"/>
    <w:rsid w:val="00757FC9"/>
    <w:rsid w:val="00760435"/>
    <w:rsid w:val="00760825"/>
    <w:rsid w:val="007609EF"/>
    <w:rsid w:val="00760F48"/>
    <w:rsid w:val="0076188D"/>
    <w:rsid w:val="00761AF5"/>
    <w:rsid w:val="00761D22"/>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63B"/>
    <w:rsid w:val="00777C7B"/>
    <w:rsid w:val="00777D6F"/>
    <w:rsid w:val="00777D8E"/>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EA2"/>
    <w:rsid w:val="007A2FA7"/>
    <w:rsid w:val="007A3297"/>
    <w:rsid w:val="007A48B0"/>
    <w:rsid w:val="007A4FF0"/>
    <w:rsid w:val="007A4FF6"/>
    <w:rsid w:val="007A51E7"/>
    <w:rsid w:val="007A63FB"/>
    <w:rsid w:val="007A6DCA"/>
    <w:rsid w:val="007A772E"/>
    <w:rsid w:val="007A7E9B"/>
    <w:rsid w:val="007A7EF8"/>
    <w:rsid w:val="007B1016"/>
    <w:rsid w:val="007B17BE"/>
    <w:rsid w:val="007B1D40"/>
    <w:rsid w:val="007B2494"/>
    <w:rsid w:val="007B2592"/>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8"/>
    <w:rsid w:val="007B6E3C"/>
    <w:rsid w:val="007B7799"/>
    <w:rsid w:val="007B7D93"/>
    <w:rsid w:val="007C0485"/>
    <w:rsid w:val="007C04BD"/>
    <w:rsid w:val="007C0C3B"/>
    <w:rsid w:val="007C2097"/>
    <w:rsid w:val="007C2EB4"/>
    <w:rsid w:val="007C37DB"/>
    <w:rsid w:val="007C39C2"/>
    <w:rsid w:val="007C3ED3"/>
    <w:rsid w:val="007C49DF"/>
    <w:rsid w:val="007C523B"/>
    <w:rsid w:val="007C5812"/>
    <w:rsid w:val="007C5ED7"/>
    <w:rsid w:val="007C63AB"/>
    <w:rsid w:val="007C6414"/>
    <w:rsid w:val="007C6628"/>
    <w:rsid w:val="007C77A9"/>
    <w:rsid w:val="007C7C45"/>
    <w:rsid w:val="007D0943"/>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40"/>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832"/>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CE0"/>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4BC7"/>
    <w:rsid w:val="00825902"/>
    <w:rsid w:val="00825BE4"/>
    <w:rsid w:val="00826256"/>
    <w:rsid w:val="0082673C"/>
    <w:rsid w:val="008268AD"/>
    <w:rsid w:val="00826A2B"/>
    <w:rsid w:val="0082732B"/>
    <w:rsid w:val="008275FF"/>
    <w:rsid w:val="008300C2"/>
    <w:rsid w:val="008309C6"/>
    <w:rsid w:val="008309CD"/>
    <w:rsid w:val="00830B46"/>
    <w:rsid w:val="00830D25"/>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2E"/>
    <w:rsid w:val="00853434"/>
    <w:rsid w:val="008538DB"/>
    <w:rsid w:val="008541E5"/>
    <w:rsid w:val="00854629"/>
    <w:rsid w:val="00854B2B"/>
    <w:rsid w:val="00856A67"/>
    <w:rsid w:val="00856AD5"/>
    <w:rsid w:val="00856E1D"/>
    <w:rsid w:val="00856FB3"/>
    <w:rsid w:val="00857502"/>
    <w:rsid w:val="00857A23"/>
    <w:rsid w:val="00857E1F"/>
    <w:rsid w:val="00860EAD"/>
    <w:rsid w:val="00860FBC"/>
    <w:rsid w:val="00861358"/>
    <w:rsid w:val="00861CF2"/>
    <w:rsid w:val="008626E7"/>
    <w:rsid w:val="00862D89"/>
    <w:rsid w:val="0086358B"/>
    <w:rsid w:val="00863F21"/>
    <w:rsid w:val="00864156"/>
    <w:rsid w:val="008641D9"/>
    <w:rsid w:val="008643C5"/>
    <w:rsid w:val="008648BE"/>
    <w:rsid w:val="008648D5"/>
    <w:rsid w:val="00864E8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6FB"/>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4F7"/>
    <w:rsid w:val="008A76EC"/>
    <w:rsid w:val="008A7D9A"/>
    <w:rsid w:val="008A7FCB"/>
    <w:rsid w:val="008B1117"/>
    <w:rsid w:val="008B1ABC"/>
    <w:rsid w:val="008B1B17"/>
    <w:rsid w:val="008B2B35"/>
    <w:rsid w:val="008B3840"/>
    <w:rsid w:val="008B3EB5"/>
    <w:rsid w:val="008B4E44"/>
    <w:rsid w:val="008B51BB"/>
    <w:rsid w:val="008B5370"/>
    <w:rsid w:val="008B5EE2"/>
    <w:rsid w:val="008B60D6"/>
    <w:rsid w:val="008B67D4"/>
    <w:rsid w:val="008B7114"/>
    <w:rsid w:val="008B796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3B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08"/>
    <w:rsid w:val="00911C4A"/>
    <w:rsid w:val="00911CA6"/>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935"/>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D44"/>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1F8"/>
    <w:rsid w:val="00955427"/>
    <w:rsid w:val="0095560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A06"/>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24F"/>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A0"/>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5BD3"/>
    <w:rsid w:val="009D6541"/>
    <w:rsid w:val="009D6699"/>
    <w:rsid w:val="009D6EDC"/>
    <w:rsid w:val="009E0589"/>
    <w:rsid w:val="009E0D81"/>
    <w:rsid w:val="009E0E15"/>
    <w:rsid w:val="009E0E64"/>
    <w:rsid w:val="009E19AB"/>
    <w:rsid w:val="009E2387"/>
    <w:rsid w:val="009E249D"/>
    <w:rsid w:val="009E29F0"/>
    <w:rsid w:val="009E3297"/>
    <w:rsid w:val="009E36F8"/>
    <w:rsid w:val="009E3880"/>
    <w:rsid w:val="009E3FC2"/>
    <w:rsid w:val="009E4FEE"/>
    <w:rsid w:val="009E555E"/>
    <w:rsid w:val="009E6B7F"/>
    <w:rsid w:val="009E6E70"/>
    <w:rsid w:val="009E7089"/>
    <w:rsid w:val="009E791A"/>
    <w:rsid w:val="009E7BB1"/>
    <w:rsid w:val="009F0645"/>
    <w:rsid w:val="009F0C82"/>
    <w:rsid w:val="009F0FCF"/>
    <w:rsid w:val="009F128D"/>
    <w:rsid w:val="009F18AF"/>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78B"/>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5"/>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B0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1B8"/>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3A6"/>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7D8"/>
    <w:rsid w:val="00A73C25"/>
    <w:rsid w:val="00A747BE"/>
    <w:rsid w:val="00A74A08"/>
    <w:rsid w:val="00A75689"/>
    <w:rsid w:val="00A758E5"/>
    <w:rsid w:val="00A762EC"/>
    <w:rsid w:val="00A76C2A"/>
    <w:rsid w:val="00A7753F"/>
    <w:rsid w:val="00A803B5"/>
    <w:rsid w:val="00A80AC1"/>
    <w:rsid w:val="00A80B6B"/>
    <w:rsid w:val="00A80BFD"/>
    <w:rsid w:val="00A80FEE"/>
    <w:rsid w:val="00A828EC"/>
    <w:rsid w:val="00A832D2"/>
    <w:rsid w:val="00A8342F"/>
    <w:rsid w:val="00A8365B"/>
    <w:rsid w:val="00A84193"/>
    <w:rsid w:val="00A84479"/>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47"/>
    <w:rsid w:val="00AB75A9"/>
    <w:rsid w:val="00AB768F"/>
    <w:rsid w:val="00AB76A4"/>
    <w:rsid w:val="00AB7B23"/>
    <w:rsid w:val="00AC2648"/>
    <w:rsid w:val="00AC2806"/>
    <w:rsid w:val="00AC30D5"/>
    <w:rsid w:val="00AC38D7"/>
    <w:rsid w:val="00AC3CAA"/>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5F3"/>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FC7"/>
    <w:rsid w:val="00B01169"/>
    <w:rsid w:val="00B01B87"/>
    <w:rsid w:val="00B01FEB"/>
    <w:rsid w:val="00B027F4"/>
    <w:rsid w:val="00B02954"/>
    <w:rsid w:val="00B04625"/>
    <w:rsid w:val="00B05AE2"/>
    <w:rsid w:val="00B05F69"/>
    <w:rsid w:val="00B062C5"/>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351"/>
    <w:rsid w:val="00B12E4B"/>
    <w:rsid w:val="00B1301E"/>
    <w:rsid w:val="00B139B7"/>
    <w:rsid w:val="00B14130"/>
    <w:rsid w:val="00B155EA"/>
    <w:rsid w:val="00B15965"/>
    <w:rsid w:val="00B1618F"/>
    <w:rsid w:val="00B16C2B"/>
    <w:rsid w:val="00B20002"/>
    <w:rsid w:val="00B200C0"/>
    <w:rsid w:val="00B2024A"/>
    <w:rsid w:val="00B20A48"/>
    <w:rsid w:val="00B21163"/>
    <w:rsid w:val="00B223A6"/>
    <w:rsid w:val="00B227A1"/>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D23"/>
    <w:rsid w:val="00B54EA8"/>
    <w:rsid w:val="00B55564"/>
    <w:rsid w:val="00B5675D"/>
    <w:rsid w:val="00B56832"/>
    <w:rsid w:val="00B56932"/>
    <w:rsid w:val="00B56972"/>
    <w:rsid w:val="00B56F61"/>
    <w:rsid w:val="00B5764D"/>
    <w:rsid w:val="00B576FF"/>
    <w:rsid w:val="00B57E71"/>
    <w:rsid w:val="00B60341"/>
    <w:rsid w:val="00B60785"/>
    <w:rsid w:val="00B61695"/>
    <w:rsid w:val="00B62133"/>
    <w:rsid w:val="00B6218F"/>
    <w:rsid w:val="00B62318"/>
    <w:rsid w:val="00B630BB"/>
    <w:rsid w:val="00B63637"/>
    <w:rsid w:val="00B63AC3"/>
    <w:rsid w:val="00B64005"/>
    <w:rsid w:val="00B64688"/>
    <w:rsid w:val="00B64B08"/>
    <w:rsid w:val="00B65463"/>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5CED"/>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3B8"/>
    <w:rsid w:val="00B82E20"/>
    <w:rsid w:val="00B8306A"/>
    <w:rsid w:val="00B84153"/>
    <w:rsid w:val="00B84228"/>
    <w:rsid w:val="00B842F9"/>
    <w:rsid w:val="00B847A1"/>
    <w:rsid w:val="00B84923"/>
    <w:rsid w:val="00B85271"/>
    <w:rsid w:val="00B8564A"/>
    <w:rsid w:val="00B861B3"/>
    <w:rsid w:val="00B86276"/>
    <w:rsid w:val="00B86C25"/>
    <w:rsid w:val="00B87DB7"/>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3F"/>
    <w:rsid w:val="00BA58FD"/>
    <w:rsid w:val="00BA5B6B"/>
    <w:rsid w:val="00BA5BAC"/>
    <w:rsid w:val="00BA6154"/>
    <w:rsid w:val="00BA6A55"/>
    <w:rsid w:val="00BA71EE"/>
    <w:rsid w:val="00BA71F2"/>
    <w:rsid w:val="00BA74B6"/>
    <w:rsid w:val="00BB020B"/>
    <w:rsid w:val="00BB0914"/>
    <w:rsid w:val="00BB0CF4"/>
    <w:rsid w:val="00BB1144"/>
    <w:rsid w:val="00BB1440"/>
    <w:rsid w:val="00BB1677"/>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1E8"/>
    <w:rsid w:val="00BE6971"/>
    <w:rsid w:val="00BE6B60"/>
    <w:rsid w:val="00BE6CA2"/>
    <w:rsid w:val="00BE7583"/>
    <w:rsid w:val="00BE7C1E"/>
    <w:rsid w:val="00BE7DF3"/>
    <w:rsid w:val="00BF0319"/>
    <w:rsid w:val="00BF0534"/>
    <w:rsid w:val="00BF05F0"/>
    <w:rsid w:val="00BF0667"/>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77BC"/>
    <w:rsid w:val="00C0003D"/>
    <w:rsid w:val="00C00B71"/>
    <w:rsid w:val="00C02866"/>
    <w:rsid w:val="00C02F35"/>
    <w:rsid w:val="00C03FF6"/>
    <w:rsid w:val="00C04527"/>
    <w:rsid w:val="00C0545D"/>
    <w:rsid w:val="00C054A2"/>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E1B"/>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884"/>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325E"/>
    <w:rsid w:val="00C84683"/>
    <w:rsid w:val="00C84912"/>
    <w:rsid w:val="00C84CA6"/>
    <w:rsid w:val="00C86CC4"/>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B1"/>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6F5"/>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C30"/>
    <w:rsid w:val="00CE5F67"/>
    <w:rsid w:val="00CF0234"/>
    <w:rsid w:val="00CF0433"/>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2D95"/>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6FF"/>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F53"/>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88"/>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4E1"/>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D9D"/>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3"/>
    <w:rsid w:val="00DC2B56"/>
    <w:rsid w:val="00DC2FB1"/>
    <w:rsid w:val="00DC3116"/>
    <w:rsid w:val="00DC41E3"/>
    <w:rsid w:val="00DC46C9"/>
    <w:rsid w:val="00DC4990"/>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76C"/>
    <w:rsid w:val="00DD59B7"/>
    <w:rsid w:val="00DD7000"/>
    <w:rsid w:val="00DD7403"/>
    <w:rsid w:val="00DD785D"/>
    <w:rsid w:val="00DE0271"/>
    <w:rsid w:val="00DE068F"/>
    <w:rsid w:val="00DE09EA"/>
    <w:rsid w:val="00DE0A1A"/>
    <w:rsid w:val="00DE0B5E"/>
    <w:rsid w:val="00DE0BC5"/>
    <w:rsid w:val="00DE1198"/>
    <w:rsid w:val="00DE1810"/>
    <w:rsid w:val="00DE1F10"/>
    <w:rsid w:val="00DE2048"/>
    <w:rsid w:val="00DE208E"/>
    <w:rsid w:val="00DE31BD"/>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06E"/>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8F5"/>
    <w:rsid w:val="00DF79F2"/>
    <w:rsid w:val="00DF7CE9"/>
    <w:rsid w:val="00E002A6"/>
    <w:rsid w:val="00E00558"/>
    <w:rsid w:val="00E0113D"/>
    <w:rsid w:val="00E01DF8"/>
    <w:rsid w:val="00E02A57"/>
    <w:rsid w:val="00E0335E"/>
    <w:rsid w:val="00E037B1"/>
    <w:rsid w:val="00E04125"/>
    <w:rsid w:val="00E04210"/>
    <w:rsid w:val="00E04479"/>
    <w:rsid w:val="00E04581"/>
    <w:rsid w:val="00E06AA0"/>
    <w:rsid w:val="00E06E69"/>
    <w:rsid w:val="00E0757D"/>
    <w:rsid w:val="00E075BC"/>
    <w:rsid w:val="00E0767F"/>
    <w:rsid w:val="00E0792F"/>
    <w:rsid w:val="00E07DBD"/>
    <w:rsid w:val="00E101BB"/>
    <w:rsid w:val="00E106E8"/>
    <w:rsid w:val="00E1090B"/>
    <w:rsid w:val="00E11D73"/>
    <w:rsid w:val="00E12A4B"/>
    <w:rsid w:val="00E135CF"/>
    <w:rsid w:val="00E13D8C"/>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89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182"/>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8C"/>
    <w:rsid w:val="00E654CB"/>
    <w:rsid w:val="00E655A6"/>
    <w:rsid w:val="00E66064"/>
    <w:rsid w:val="00E663B2"/>
    <w:rsid w:val="00E6651E"/>
    <w:rsid w:val="00E66A31"/>
    <w:rsid w:val="00E66F3A"/>
    <w:rsid w:val="00E67257"/>
    <w:rsid w:val="00E67287"/>
    <w:rsid w:val="00E67C30"/>
    <w:rsid w:val="00E7093B"/>
    <w:rsid w:val="00E7129F"/>
    <w:rsid w:val="00E7137A"/>
    <w:rsid w:val="00E71451"/>
    <w:rsid w:val="00E72006"/>
    <w:rsid w:val="00E72C66"/>
    <w:rsid w:val="00E7348B"/>
    <w:rsid w:val="00E73DFF"/>
    <w:rsid w:val="00E73FCE"/>
    <w:rsid w:val="00E7406E"/>
    <w:rsid w:val="00E74237"/>
    <w:rsid w:val="00E745AA"/>
    <w:rsid w:val="00E7521B"/>
    <w:rsid w:val="00E75289"/>
    <w:rsid w:val="00E7536D"/>
    <w:rsid w:val="00E75658"/>
    <w:rsid w:val="00E75900"/>
    <w:rsid w:val="00E75BD6"/>
    <w:rsid w:val="00E76281"/>
    <w:rsid w:val="00E762E0"/>
    <w:rsid w:val="00E76375"/>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0BA"/>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7F0"/>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98"/>
    <w:rsid w:val="00EB15B5"/>
    <w:rsid w:val="00EB15C4"/>
    <w:rsid w:val="00EB16D8"/>
    <w:rsid w:val="00EB24A5"/>
    <w:rsid w:val="00EB2B2F"/>
    <w:rsid w:val="00EB3179"/>
    <w:rsid w:val="00EB38D3"/>
    <w:rsid w:val="00EB393C"/>
    <w:rsid w:val="00EB3951"/>
    <w:rsid w:val="00EB3981"/>
    <w:rsid w:val="00EB4539"/>
    <w:rsid w:val="00EB4A33"/>
    <w:rsid w:val="00EB4E97"/>
    <w:rsid w:val="00EB56F8"/>
    <w:rsid w:val="00EB59FA"/>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D65"/>
    <w:rsid w:val="00ED576B"/>
    <w:rsid w:val="00ED5DB1"/>
    <w:rsid w:val="00ED70E1"/>
    <w:rsid w:val="00ED738A"/>
    <w:rsid w:val="00ED791A"/>
    <w:rsid w:val="00ED7D5C"/>
    <w:rsid w:val="00EE0FA0"/>
    <w:rsid w:val="00EE1275"/>
    <w:rsid w:val="00EE1916"/>
    <w:rsid w:val="00EE1BE8"/>
    <w:rsid w:val="00EE1DA9"/>
    <w:rsid w:val="00EE1E79"/>
    <w:rsid w:val="00EE2261"/>
    <w:rsid w:val="00EE2938"/>
    <w:rsid w:val="00EE2E11"/>
    <w:rsid w:val="00EE2EFE"/>
    <w:rsid w:val="00EE323A"/>
    <w:rsid w:val="00EE39CA"/>
    <w:rsid w:val="00EE3B8A"/>
    <w:rsid w:val="00EE3C2E"/>
    <w:rsid w:val="00EE4018"/>
    <w:rsid w:val="00EE4B00"/>
    <w:rsid w:val="00EE4CB5"/>
    <w:rsid w:val="00EE5651"/>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5E1"/>
    <w:rsid w:val="00F04C33"/>
    <w:rsid w:val="00F05969"/>
    <w:rsid w:val="00F0604E"/>
    <w:rsid w:val="00F069DC"/>
    <w:rsid w:val="00F06CCA"/>
    <w:rsid w:val="00F10741"/>
    <w:rsid w:val="00F10767"/>
    <w:rsid w:val="00F10B67"/>
    <w:rsid w:val="00F10D47"/>
    <w:rsid w:val="00F11400"/>
    <w:rsid w:val="00F11F11"/>
    <w:rsid w:val="00F127D8"/>
    <w:rsid w:val="00F12D71"/>
    <w:rsid w:val="00F12EC4"/>
    <w:rsid w:val="00F13670"/>
    <w:rsid w:val="00F13B22"/>
    <w:rsid w:val="00F15B4B"/>
    <w:rsid w:val="00F15B87"/>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A3"/>
    <w:rsid w:val="00F46C82"/>
    <w:rsid w:val="00F47147"/>
    <w:rsid w:val="00F472D7"/>
    <w:rsid w:val="00F473C0"/>
    <w:rsid w:val="00F47444"/>
    <w:rsid w:val="00F500B2"/>
    <w:rsid w:val="00F50151"/>
    <w:rsid w:val="00F5092D"/>
    <w:rsid w:val="00F50972"/>
    <w:rsid w:val="00F511DF"/>
    <w:rsid w:val="00F52085"/>
    <w:rsid w:val="00F52253"/>
    <w:rsid w:val="00F525AE"/>
    <w:rsid w:val="00F52CC7"/>
    <w:rsid w:val="00F52DED"/>
    <w:rsid w:val="00F52E48"/>
    <w:rsid w:val="00F532D5"/>
    <w:rsid w:val="00F535E9"/>
    <w:rsid w:val="00F53837"/>
    <w:rsid w:val="00F54204"/>
    <w:rsid w:val="00F54672"/>
    <w:rsid w:val="00F548A6"/>
    <w:rsid w:val="00F54978"/>
    <w:rsid w:val="00F56229"/>
    <w:rsid w:val="00F567F7"/>
    <w:rsid w:val="00F56DEA"/>
    <w:rsid w:val="00F56E32"/>
    <w:rsid w:val="00F5731E"/>
    <w:rsid w:val="00F577FF"/>
    <w:rsid w:val="00F578D6"/>
    <w:rsid w:val="00F57BB6"/>
    <w:rsid w:val="00F6004D"/>
    <w:rsid w:val="00F613F8"/>
    <w:rsid w:val="00F62183"/>
    <w:rsid w:val="00F62230"/>
    <w:rsid w:val="00F6234F"/>
    <w:rsid w:val="00F62651"/>
    <w:rsid w:val="00F64437"/>
    <w:rsid w:val="00F6498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9AA"/>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A3"/>
    <w:rsid w:val="00F90CCD"/>
    <w:rsid w:val="00F93203"/>
    <w:rsid w:val="00F93889"/>
    <w:rsid w:val="00F943D5"/>
    <w:rsid w:val="00F94D71"/>
    <w:rsid w:val="00F950DD"/>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3D9"/>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62"/>
    <w:rsid w:val="00FF21FE"/>
    <w:rsid w:val="00FF297C"/>
    <w:rsid w:val="00FF2F0B"/>
    <w:rsid w:val="00FF3D84"/>
    <w:rsid w:val="00FF3FC5"/>
    <w:rsid w:val="00FF42BA"/>
    <w:rsid w:val="00FF487C"/>
    <w:rsid w:val="00FF5380"/>
    <w:rsid w:val="00FF53B7"/>
    <w:rsid w:val="00FF55E7"/>
    <w:rsid w:val="00FF57FE"/>
    <w:rsid w:val="00FF6CB7"/>
    <w:rsid w:val="00FF6FDF"/>
    <w:rsid w:val="00FF74C0"/>
    <w:rsid w:val="00FF7912"/>
    <w:rsid w:val="00FFC774"/>
    <w:rsid w:val="0257B262"/>
    <w:rsid w:val="1C9C5575"/>
    <w:rsid w:val="3273E48F"/>
    <w:rsid w:val="47182916"/>
    <w:rsid w:val="541DB72C"/>
    <w:rsid w:val="65B6E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E322F2B0-014E-48E4-B89D-4CAAF29E1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US"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US"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US"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US" w:eastAsia="en-US"/>
    </w:rPr>
  </w:style>
  <w:style w:type="paragraph" w:customStyle="1" w:styleId="ZD">
    <w:name w:val="ZD"/>
    <w:rsid w:val="000B455F"/>
    <w:pPr>
      <w:framePr w:wrap="notBeside" w:vAnchor="page" w:hAnchor="margin" w:y="15764"/>
      <w:widowControl w:val="0"/>
    </w:pPr>
    <w:rPr>
      <w:rFonts w:ascii="Arial" w:hAnsi="Arial"/>
      <w:noProof/>
      <w:sz w:val="32"/>
      <w:lang w:val="en-US"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US"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US" w:eastAsia="en-US"/>
    </w:rPr>
  </w:style>
  <w:style w:type="paragraph" w:customStyle="1" w:styleId="tdoc-header">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US" w:eastAsia="en-US"/>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1638</Words>
  <Characters>8317</Characters>
  <Application>Microsoft Office Word</Application>
  <DocSecurity>0</DocSecurity>
  <Lines>69</Lines>
  <Paragraphs>19</Paragraphs>
  <ScaleCrop>false</ScaleCrop>
  <Company>Nokia Networks, Nokia Corporation</Company>
  <LinksUpToDate>false</LinksUpToDate>
  <CharactersWithSpaces>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Chris Pudney, Vodafone</cp:lastModifiedBy>
  <cp:revision>6</cp:revision>
  <cp:lastPrinted>2017-11-09T01:38:00Z</cp:lastPrinted>
  <dcterms:created xsi:type="dcterms:W3CDTF">2025-02-10T18:15:00Z</dcterms:created>
  <dcterms:modified xsi:type="dcterms:W3CDTF">2025-02-10T18:38:00Z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0359f705-2ba0-454b-9cfc-6ce5bcaac040_Enabled">
    <vt:lpwstr>true</vt:lpwstr>
  </property>
  <property fmtid="{D5CDD505-2E9C-101B-9397-08002B2CF9AE}" pid="17" name="MSIP_Label_0359f705-2ba0-454b-9cfc-6ce5bcaac040_SetDate">
    <vt:lpwstr>2025-02-10T11:50:42Z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dc3311ee-cf5f-4fad-9d71-ce5f727fe3bc</vt:lpwstr>
  </property>
  <property fmtid="{D5CDD505-2E9C-101B-9397-08002B2CF9AE}" pid="22" name="MSIP_Label_0359f705-2ba0-454b-9cfc-6ce5bcaac040_ContentBits">
    <vt:lpwstr>2</vt:lpwstr>
  </property>
</Properties>
</file>